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DE" w:rsidRDefault="001B74DE" w:rsidP="001B74DE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32"/>
        </w:rPr>
        <w:t>Model SOP</w:t>
      </w:r>
    </w:p>
    <w:p w:rsidR="001B74DE" w:rsidRDefault="001B74DE" w:rsidP="009573F9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34276E" w:rsidRPr="009573F9" w:rsidRDefault="0034276E" w:rsidP="009573F9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  <w:r w:rsidRPr="009573F9">
        <w:rPr>
          <w:rFonts w:asciiTheme="minorHAnsi" w:hAnsiTheme="minorHAnsi" w:cstheme="minorHAnsi"/>
          <w:b/>
          <w:bCs/>
          <w:sz w:val="32"/>
          <w:szCs w:val="54"/>
          <w:lang w:eastAsia="en-GB"/>
        </w:rPr>
        <w:t xml:space="preserve">Standard Operating Procedure </w:t>
      </w:r>
    </w:p>
    <w:p w:rsidR="0034276E" w:rsidRPr="009573F9" w:rsidRDefault="0034276E" w:rsidP="009573F9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34276E" w:rsidRDefault="0034276E" w:rsidP="009573F9">
      <w:pPr>
        <w:spacing w:after="0" w:line="240" w:lineRule="auto"/>
        <w:jc w:val="center"/>
        <w:rPr>
          <w:rFonts w:eastAsiaTheme="minorHAnsi" w:cstheme="minorHAnsi"/>
          <w:b/>
          <w:color w:val="1F1A17"/>
          <w:sz w:val="24"/>
          <w:szCs w:val="24"/>
          <w:lang w:val="en-IN" w:eastAsia="en-US"/>
        </w:rPr>
      </w:pPr>
      <w:r w:rsidRPr="00EC5B4B">
        <w:rPr>
          <w:rFonts w:cstheme="minorHAnsi"/>
          <w:b/>
          <w:sz w:val="24"/>
          <w:szCs w:val="24"/>
        </w:rPr>
        <w:t xml:space="preserve">Name of the facility / activity </w:t>
      </w:r>
      <w:r w:rsidRPr="00EC5B4B">
        <w:rPr>
          <w:rFonts w:cstheme="minorHAnsi"/>
          <w:b/>
          <w:sz w:val="24"/>
          <w:szCs w:val="24"/>
        </w:rPr>
        <w:tab/>
        <w:t>:</w:t>
      </w:r>
      <w:r w:rsidRPr="00EC5B4B">
        <w:rPr>
          <w:rFonts w:cstheme="minorHAnsi"/>
          <w:b/>
          <w:sz w:val="24"/>
          <w:szCs w:val="24"/>
        </w:rPr>
        <w:tab/>
      </w:r>
      <w:r w:rsidR="00910EC0" w:rsidRPr="00EC5B4B">
        <w:rPr>
          <w:rFonts w:cstheme="minorHAnsi"/>
          <w:b/>
          <w:sz w:val="24"/>
          <w:szCs w:val="24"/>
        </w:rPr>
        <w:t>Weak D (Du)</w:t>
      </w:r>
      <w:r w:rsidR="00910EC0" w:rsidRPr="00EC5B4B">
        <w:rPr>
          <w:rFonts w:eastAsiaTheme="minorHAnsi" w:cstheme="minorHAnsi"/>
          <w:b/>
          <w:color w:val="1F1A17"/>
          <w:sz w:val="24"/>
          <w:szCs w:val="24"/>
          <w:lang w:val="en-IN" w:eastAsia="en-US"/>
        </w:rPr>
        <w:t xml:space="preserve"> testing</w:t>
      </w:r>
    </w:p>
    <w:p w:rsidR="0034276E" w:rsidRPr="00EC5B4B" w:rsidRDefault="0034276E" w:rsidP="009573F9">
      <w:pPr>
        <w:pStyle w:val="NoSpacing"/>
        <w:jc w:val="center"/>
        <w:rPr>
          <w:rFonts w:asciiTheme="minorHAnsi" w:hAnsiTheme="minorHAnsi" w:cstheme="minorHAnsi"/>
          <w:b/>
          <w:bCs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1843"/>
        <w:gridCol w:w="2268"/>
        <w:gridCol w:w="2046"/>
      </w:tblGrid>
      <w:tr w:rsidR="0034276E" w:rsidRPr="00EC5B4B" w:rsidTr="0034276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</w:rPr>
              <w:t xml:space="preserve">SOP no.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>Effective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>Pages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Prepared by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Authorised by </w:t>
            </w:r>
          </w:p>
        </w:tc>
      </w:tr>
      <w:tr w:rsidR="0034276E" w:rsidRPr="00EC5B4B" w:rsidTr="0034276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94671F" w:rsidP="0094671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4276E" w:rsidRPr="00EC5B4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Cs/>
                <w:lang w:eastAsia="en-GB"/>
              </w:rPr>
              <w:t>27-11-2000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Cs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34276E" w:rsidRPr="00EC5B4B" w:rsidTr="0034276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>Review Period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>Date of Review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>Reviewed by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  <w:bCs/>
                <w:lang w:eastAsia="en-GB"/>
              </w:rPr>
              <w:t>Number of copies</w:t>
            </w:r>
          </w:p>
        </w:tc>
      </w:tr>
      <w:tr w:rsidR="0034276E" w:rsidRPr="00EC5B4B" w:rsidTr="0034276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Cs/>
                <w:lang w:eastAsia="en-GB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Cs/>
                <w:lang w:eastAsia="en-GB"/>
              </w:rPr>
              <w:t>2 years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193E6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Cs/>
                <w:lang w:eastAsia="en-GB"/>
              </w:rPr>
              <w:t>01-01-201</w:t>
            </w:r>
            <w:r w:rsidR="00193E6D">
              <w:rPr>
                <w:rFonts w:asciiTheme="minorHAnsi" w:hAnsiTheme="minorHAnsi" w:cstheme="minorHAnsi"/>
                <w:bCs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Cs/>
                <w:lang w:eastAsia="en-GB"/>
              </w:rPr>
              <w:t>10</w:t>
            </w:r>
          </w:p>
        </w:tc>
      </w:tr>
      <w:tr w:rsidR="0034276E" w:rsidRPr="00EC5B4B" w:rsidTr="003427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EC5B4B">
              <w:rPr>
                <w:rFonts w:asciiTheme="minorHAnsi" w:hAnsiTheme="minorHAnsi" w:cstheme="minorHAnsi"/>
                <w:b/>
              </w:rPr>
              <w:t xml:space="preserve">LOCATION        </w:t>
            </w:r>
            <w:r w:rsidRPr="00EC5B4B">
              <w:rPr>
                <w:rFonts w:asciiTheme="minorHAnsi" w:hAnsiTheme="minorHAnsi" w:cstheme="minorHAnsi"/>
              </w:rPr>
              <w:t>:</w:t>
            </w:r>
            <w:r w:rsidR="00145737" w:rsidRPr="00EC5B4B">
              <w:rPr>
                <w:rFonts w:asciiTheme="minorHAnsi" w:hAnsiTheme="minorHAnsi" w:cstheme="minorHAnsi"/>
              </w:rPr>
              <w:t xml:space="preserve"> Red cell serology laboratory</w:t>
            </w:r>
          </w:p>
        </w:tc>
      </w:tr>
      <w:tr w:rsidR="0034276E" w:rsidRPr="00EC5B4B" w:rsidTr="003427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B4B">
              <w:rPr>
                <w:rFonts w:cstheme="minorHAnsi"/>
                <w:b/>
                <w:sz w:val="24"/>
                <w:szCs w:val="24"/>
              </w:rPr>
              <w:t xml:space="preserve">SUBJECT            </w:t>
            </w:r>
            <w:r w:rsidRPr="00EC5B4B">
              <w:rPr>
                <w:rFonts w:cstheme="minorHAnsi"/>
                <w:sz w:val="24"/>
                <w:szCs w:val="24"/>
              </w:rPr>
              <w:t>:</w:t>
            </w:r>
            <w:r w:rsidR="00F54663" w:rsidRPr="00EC5B4B">
              <w:rPr>
                <w:rFonts w:cstheme="minorHAnsi"/>
                <w:sz w:val="24"/>
                <w:szCs w:val="24"/>
              </w:rPr>
              <w:t xml:space="preserve"> </w:t>
            </w:r>
            <w:r w:rsidR="00FB42C6" w:rsidRPr="00EC5B4B">
              <w:rPr>
                <w:rFonts w:cstheme="minorHAnsi"/>
                <w:sz w:val="24"/>
                <w:szCs w:val="24"/>
              </w:rPr>
              <w:t>Weak D (Du)</w:t>
            </w:r>
            <w:r w:rsidR="0072411C" w:rsidRPr="00EC5B4B">
              <w:rPr>
                <w:rFonts w:eastAsiaTheme="minorHAnsi" w:cstheme="minorHAnsi"/>
                <w:color w:val="1F1A17"/>
                <w:sz w:val="24"/>
                <w:szCs w:val="24"/>
                <w:lang w:val="en-IN" w:eastAsia="en-US"/>
              </w:rPr>
              <w:t xml:space="preserve"> testing</w:t>
            </w:r>
          </w:p>
        </w:tc>
      </w:tr>
      <w:tr w:rsidR="0034276E" w:rsidRPr="00EC5B4B" w:rsidTr="003427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6E" w:rsidRPr="00EC5B4B" w:rsidRDefault="0034276E" w:rsidP="00957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1F1A17"/>
                <w:sz w:val="24"/>
                <w:szCs w:val="24"/>
                <w:lang w:val="en-IN" w:eastAsia="en-US"/>
              </w:rPr>
            </w:pPr>
            <w:r w:rsidRPr="00EC5B4B">
              <w:rPr>
                <w:rFonts w:cstheme="minorHAnsi"/>
                <w:b/>
                <w:sz w:val="24"/>
                <w:szCs w:val="24"/>
              </w:rPr>
              <w:t xml:space="preserve">FUNCTION      </w:t>
            </w:r>
            <w:r w:rsidR="00145737" w:rsidRPr="00EC5B4B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EC5B4B">
              <w:rPr>
                <w:rFonts w:cstheme="minorHAnsi"/>
                <w:sz w:val="24"/>
                <w:szCs w:val="24"/>
              </w:rPr>
              <w:t>:</w:t>
            </w:r>
            <w:r w:rsidR="00B96627" w:rsidRPr="00EC5B4B">
              <w:rPr>
                <w:rFonts w:cstheme="minorHAnsi"/>
                <w:sz w:val="24"/>
                <w:szCs w:val="24"/>
              </w:rPr>
              <w:t xml:space="preserve"> </w:t>
            </w:r>
            <w:r w:rsidR="009573F9" w:rsidRPr="00EC5B4B">
              <w:rPr>
                <w:rFonts w:cstheme="minorHAnsi"/>
                <w:sz w:val="24"/>
                <w:szCs w:val="24"/>
              </w:rPr>
              <w:t>I</w:t>
            </w:r>
            <w:r w:rsidR="00910EC0" w:rsidRPr="00EC5B4B">
              <w:rPr>
                <w:rFonts w:cstheme="minorHAnsi"/>
                <w:sz w:val="24"/>
                <w:szCs w:val="24"/>
              </w:rPr>
              <w:t>dentify patients with the Weak D phenotype.</w:t>
            </w:r>
          </w:p>
        </w:tc>
      </w:tr>
      <w:tr w:rsidR="0034276E" w:rsidRPr="00EC5B4B" w:rsidTr="003427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37" w:rsidRPr="00EC5B4B" w:rsidRDefault="0034276E" w:rsidP="009573F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1F1A17"/>
                <w:sz w:val="24"/>
                <w:szCs w:val="24"/>
                <w:lang w:val="en-IN" w:eastAsia="en-US"/>
              </w:rPr>
            </w:pPr>
            <w:r w:rsidRPr="00EC5B4B">
              <w:rPr>
                <w:rFonts w:cstheme="minorHAnsi"/>
                <w:b/>
                <w:sz w:val="24"/>
                <w:szCs w:val="24"/>
              </w:rPr>
              <w:t>DISTRIBUTION</w:t>
            </w:r>
            <w:r w:rsidR="009573F9" w:rsidRPr="00EC5B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C5B4B">
              <w:rPr>
                <w:rFonts w:cstheme="minorHAnsi"/>
                <w:sz w:val="24"/>
                <w:szCs w:val="24"/>
              </w:rPr>
              <w:t>:</w:t>
            </w:r>
            <w:r w:rsidR="009573F9" w:rsidRPr="00EC5B4B">
              <w:rPr>
                <w:rFonts w:cstheme="minorHAnsi"/>
                <w:sz w:val="24"/>
                <w:szCs w:val="24"/>
              </w:rPr>
              <w:t xml:space="preserve"> </w:t>
            </w:r>
            <w:r w:rsidR="00145737" w:rsidRPr="00EC5B4B">
              <w:rPr>
                <w:rFonts w:eastAsiaTheme="minorHAnsi" w:cstheme="minorHAnsi"/>
                <w:color w:val="1F1A17"/>
                <w:sz w:val="24"/>
                <w:szCs w:val="24"/>
                <w:lang w:val="en-IN" w:eastAsia="en-US"/>
              </w:rPr>
              <w:t>Supervisor in charge of Red Cell Serology Laboratory</w:t>
            </w:r>
          </w:p>
          <w:p w:rsidR="0034276E" w:rsidRPr="00EC5B4B" w:rsidRDefault="00145737" w:rsidP="009573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EC5B4B">
              <w:rPr>
                <w:rFonts w:eastAsiaTheme="minorHAnsi" w:cstheme="minorHAnsi"/>
                <w:color w:val="1F1A17"/>
                <w:sz w:val="24"/>
                <w:szCs w:val="24"/>
                <w:lang w:val="en-IN" w:eastAsia="en-US"/>
              </w:rPr>
              <w:t xml:space="preserve">               </w:t>
            </w:r>
            <w:r w:rsidR="00B96627" w:rsidRPr="00EC5B4B">
              <w:rPr>
                <w:rFonts w:cstheme="minorHAnsi"/>
                <w:sz w:val="24"/>
                <w:szCs w:val="24"/>
              </w:rPr>
              <w:t xml:space="preserve">             </w:t>
            </w:r>
            <w:r w:rsidR="009573F9" w:rsidRPr="00EC5B4B">
              <w:rPr>
                <w:rFonts w:cstheme="minorHAnsi"/>
                <w:sz w:val="24"/>
                <w:szCs w:val="24"/>
              </w:rPr>
              <w:t xml:space="preserve">  </w:t>
            </w:r>
            <w:r w:rsidR="0034276E" w:rsidRPr="00EC5B4B">
              <w:rPr>
                <w:rFonts w:cstheme="minorHAnsi"/>
                <w:sz w:val="24"/>
                <w:szCs w:val="24"/>
              </w:rPr>
              <w:t>Master File</w:t>
            </w:r>
          </w:p>
        </w:tc>
      </w:tr>
    </w:tbl>
    <w:p w:rsidR="0034276E" w:rsidRPr="00EC5B4B" w:rsidRDefault="0034276E" w:rsidP="00EC5B4B">
      <w:pPr>
        <w:spacing w:after="0" w:line="360" w:lineRule="auto"/>
        <w:rPr>
          <w:rFonts w:cstheme="minorHAnsi"/>
          <w:sz w:val="24"/>
          <w:szCs w:val="24"/>
          <w:lang w:eastAsia="en-US"/>
        </w:rPr>
      </w:pPr>
    </w:p>
    <w:p w:rsidR="0034276E" w:rsidRPr="00EC5B4B" w:rsidRDefault="0034276E" w:rsidP="00EC5B4B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eastAsia="Times New Roman" w:cstheme="minorHAnsi"/>
          <w:b/>
          <w:sz w:val="24"/>
          <w:szCs w:val="24"/>
        </w:rPr>
      </w:pPr>
      <w:r w:rsidRPr="00EC5B4B">
        <w:rPr>
          <w:rFonts w:eastAsia="Times New Roman" w:cstheme="minorHAnsi"/>
          <w:b/>
          <w:sz w:val="24"/>
          <w:szCs w:val="24"/>
        </w:rPr>
        <w:t>SCOPE &amp; APPLICATION:</w:t>
      </w:r>
    </w:p>
    <w:p w:rsidR="00FB42C6" w:rsidRPr="00EC5B4B" w:rsidRDefault="00FB42C6" w:rsidP="00EC5B4B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</w:rPr>
      </w:pPr>
      <w:r w:rsidRPr="00EC5B4B">
        <w:rPr>
          <w:rFonts w:asciiTheme="minorHAnsi" w:hAnsiTheme="minorHAnsi" w:cstheme="minorHAnsi"/>
        </w:rPr>
        <w:t>Some red cells possess the D antigen but it is expressed so weakly that the cells are not agglutinated directly by anti-D sera. An indirect antiglobulin test is necessary to identify patients with the Weak D (formerly known as D</w:t>
      </w:r>
      <w:r w:rsidRPr="00EC5B4B">
        <w:rPr>
          <w:rFonts w:asciiTheme="minorHAnsi" w:hAnsiTheme="minorHAnsi" w:cstheme="minorHAnsi"/>
          <w:vertAlign w:val="superscript"/>
        </w:rPr>
        <w:t>u</w:t>
      </w:r>
      <w:r w:rsidR="006B617A" w:rsidRPr="00EC5B4B">
        <w:rPr>
          <w:rFonts w:asciiTheme="minorHAnsi" w:hAnsiTheme="minorHAnsi" w:cstheme="minorHAnsi"/>
          <w:vertAlign w:val="superscript"/>
        </w:rPr>
        <w:t xml:space="preserve">) </w:t>
      </w:r>
      <w:r w:rsidRPr="00EC5B4B">
        <w:rPr>
          <w:rFonts w:asciiTheme="minorHAnsi" w:hAnsiTheme="minorHAnsi" w:cstheme="minorHAnsi"/>
        </w:rPr>
        <w:t xml:space="preserve">phenotype. Weak D testing is done on all prenatal patients and candidates for Rh immune globulin. Weak D testing is also done on Rh negative donors to ensure they are truly D negative. It may or may not be done routinely on Rh negative candidates for transfusion, depending on the policy of the transfusing institution. If routine weak D testing is done, weak D positive patients should receive Rh positive blood. </w:t>
      </w:r>
    </w:p>
    <w:p w:rsidR="00FB42C6" w:rsidRPr="00EC5B4B" w:rsidRDefault="00FB42C6" w:rsidP="00EC5B4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34276E" w:rsidRPr="00EC5B4B" w:rsidRDefault="0034276E" w:rsidP="00EC5B4B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EC5B4B">
        <w:rPr>
          <w:rFonts w:asciiTheme="minorHAnsi" w:hAnsiTheme="minorHAnsi" w:cstheme="minorHAnsi"/>
          <w:b/>
        </w:rPr>
        <w:t>RESPONSIBILITY:</w:t>
      </w:r>
    </w:p>
    <w:p w:rsidR="00DE4A5A" w:rsidRPr="00EC5B4B" w:rsidRDefault="00EF4088" w:rsidP="00EC5B4B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1F1A17"/>
          <w:lang w:val="en-IN"/>
        </w:rPr>
      </w:pPr>
      <w:r w:rsidRPr="00EC5B4B">
        <w:rPr>
          <w:rFonts w:asciiTheme="minorHAnsi" w:eastAsiaTheme="minorHAnsi" w:hAnsiTheme="minorHAnsi" w:cstheme="minorHAnsi"/>
          <w:color w:val="1F1A17"/>
          <w:lang w:val="en-IN"/>
        </w:rPr>
        <w:t xml:space="preserve">It is the responsibility of the technician/supervisor in the red cell serology laboratory to perform the </w:t>
      </w:r>
      <w:r w:rsidR="00304424" w:rsidRPr="00EC5B4B">
        <w:rPr>
          <w:rFonts w:asciiTheme="minorHAnsi" w:hAnsiTheme="minorHAnsi" w:cstheme="minorHAnsi"/>
        </w:rPr>
        <w:t>Weak D (formerly known as D</w:t>
      </w:r>
      <w:r w:rsidR="00304424" w:rsidRPr="00EC5B4B">
        <w:rPr>
          <w:rFonts w:asciiTheme="minorHAnsi" w:hAnsiTheme="minorHAnsi" w:cstheme="minorHAnsi"/>
          <w:vertAlign w:val="superscript"/>
        </w:rPr>
        <w:t>u</w:t>
      </w:r>
      <w:r w:rsidR="001A77A8">
        <w:rPr>
          <w:rFonts w:asciiTheme="minorHAnsi" w:eastAsiaTheme="minorHAnsi" w:hAnsiTheme="minorHAnsi" w:cstheme="minorHAnsi"/>
          <w:color w:val="1F1A17"/>
          <w:lang w:val="en-IN"/>
        </w:rPr>
        <w:t>)</w:t>
      </w:r>
      <w:r w:rsidR="00304424" w:rsidRPr="00EC5B4B">
        <w:rPr>
          <w:rFonts w:asciiTheme="minorHAnsi" w:eastAsiaTheme="minorHAnsi" w:hAnsiTheme="minorHAnsi" w:cstheme="minorHAnsi"/>
          <w:color w:val="1F1A17"/>
          <w:lang w:val="en-IN"/>
        </w:rPr>
        <w:t>.</w:t>
      </w:r>
    </w:p>
    <w:p w:rsidR="00DE4A5A" w:rsidRPr="00EC5B4B" w:rsidRDefault="00DE4A5A" w:rsidP="00EC5B4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1F1A17"/>
          <w:lang w:val="en-IN"/>
        </w:rPr>
      </w:pPr>
    </w:p>
    <w:p w:rsidR="0034276E" w:rsidRPr="00EC5B4B" w:rsidRDefault="0034276E" w:rsidP="00EC5B4B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="Times New Roman" w:hAnsiTheme="minorHAnsi" w:cstheme="minorHAnsi"/>
          <w:b/>
        </w:rPr>
      </w:pPr>
      <w:r w:rsidRPr="00EC5B4B">
        <w:rPr>
          <w:rFonts w:asciiTheme="minorHAnsi" w:eastAsia="Times New Roman" w:hAnsiTheme="minorHAnsi" w:cstheme="minorHAnsi"/>
          <w:b/>
        </w:rPr>
        <w:t xml:space="preserve">MATERIAL REQUIRED: </w:t>
      </w:r>
    </w:p>
    <w:p w:rsidR="00685F89" w:rsidRPr="00EC5B4B" w:rsidRDefault="00685F89" w:rsidP="00EC5B4B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993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>37</w:t>
      </w:r>
      <w:r w:rsidRPr="00EC5B4B">
        <w:rPr>
          <w:rFonts w:eastAsia="Times New Roman" w:cstheme="minorHAnsi"/>
          <w:sz w:val="24"/>
          <w:szCs w:val="24"/>
          <w:vertAlign w:val="superscript"/>
          <w:lang w:val="en-IN" w:eastAsia="en-IN"/>
        </w:rPr>
        <w:t>o</w:t>
      </w:r>
      <w:r w:rsidRPr="00EC5B4B">
        <w:rPr>
          <w:rFonts w:eastAsia="Times New Roman" w:cstheme="minorHAnsi"/>
          <w:sz w:val="24"/>
          <w:szCs w:val="24"/>
          <w:lang w:val="en-IN" w:eastAsia="en-IN"/>
        </w:rPr>
        <w:t xml:space="preserve">C incubator </w:t>
      </w:r>
    </w:p>
    <w:p w:rsidR="00685F89" w:rsidRPr="00EC5B4B" w:rsidRDefault="00685F89" w:rsidP="00EC5B4B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993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 xml:space="preserve">Wash bottle with physiologic saline </w:t>
      </w:r>
    </w:p>
    <w:p w:rsidR="00685F89" w:rsidRPr="00EC5B4B" w:rsidRDefault="00685F89" w:rsidP="00EC5B4B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993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 xml:space="preserve">Coombs serum - either polyspecific or anti-IgG </w:t>
      </w:r>
    </w:p>
    <w:p w:rsidR="00685F89" w:rsidRPr="00EC5B4B" w:rsidRDefault="00685F89" w:rsidP="00EC5B4B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993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 xml:space="preserve">Coombs control cells </w:t>
      </w:r>
    </w:p>
    <w:p w:rsidR="0034276E" w:rsidRPr="00EC5B4B" w:rsidRDefault="00685F89" w:rsidP="00EC5B4B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993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lastRenderedPageBreak/>
        <w:t>All reagents, equipment, and supplies used in the Rh TESTING procedure</w:t>
      </w:r>
      <w:r w:rsidR="00F54663" w:rsidRPr="00EC5B4B">
        <w:rPr>
          <w:rFonts w:eastAsia="Times New Roman" w:cstheme="minorHAnsi"/>
          <w:sz w:val="24"/>
          <w:szCs w:val="24"/>
          <w:lang w:val="en-IN" w:eastAsia="en-IN"/>
        </w:rPr>
        <w:t>.</w:t>
      </w:r>
    </w:p>
    <w:p w:rsidR="0034276E" w:rsidRPr="00EC5B4B" w:rsidRDefault="0034276E" w:rsidP="00EC5B4B">
      <w:pPr>
        <w:spacing w:after="0" w:line="360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:rsidR="0034276E" w:rsidRPr="00EC5B4B" w:rsidRDefault="0034276E" w:rsidP="00EC5B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C5B4B">
        <w:rPr>
          <w:rFonts w:asciiTheme="minorHAnsi" w:hAnsiTheme="minorHAnsi" w:cstheme="minorHAnsi"/>
          <w:b/>
        </w:rPr>
        <w:t>PROCEDURE:</w:t>
      </w:r>
    </w:p>
    <w:p w:rsidR="009A5956" w:rsidRPr="00EC5B4B" w:rsidRDefault="009A5956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>Prepare a washed, 3% suspension of patient cells.</w:t>
      </w:r>
    </w:p>
    <w:p w:rsidR="009A5956" w:rsidRPr="00EC5B4B" w:rsidRDefault="00871F97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cstheme="minorHAnsi"/>
          <w:sz w:val="24"/>
          <w:szCs w:val="24"/>
        </w:rPr>
        <w:t>Take one 1 drop of anti D (Ig G) in a cleaned label</w:t>
      </w:r>
      <w:r w:rsidR="003076AA">
        <w:rPr>
          <w:rFonts w:cstheme="minorHAnsi"/>
          <w:sz w:val="24"/>
          <w:szCs w:val="24"/>
        </w:rPr>
        <w:t>l</w:t>
      </w:r>
      <w:r w:rsidRPr="00EC5B4B">
        <w:rPr>
          <w:rFonts w:cstheme="minorHAnsi"/>
          <w:sz w:val="24"/>
          <w:szCs w:val="24"/>
        </w:rPr>
        <w:t xml:space="preserve">ed test tube. </w:t>
      </w:r>
    </w:p>
    <w:p w:rsidR="009A5956" w:rsidRPr="00EC5B4B" w:rsidRDefault="00871F97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cstheme="minorHAnsi"/>
          <w:sz w:val="24"/>
          <w:szCs w:val="24"/>
        </w:rPr>
        <w:t>Add 1 drop of 2-5% label</w:t>
      </w:r>
      <w:r w:rsidR="003076AA">
        <w:rPr>
          <w:rFonts w:cstheme="minorHAnsi"/>
          <w:sz w:val="24"/>
          <w:szCs w:val="24"/>
        </w:rPr>
        <w:t>l</w:t>
      </w:r>
      <w:r w:rsidRPr="00EC5B4B">
        <w:rPr>
          <w:rFonts w:cstheme="minorHAnsi"/>
          <w:sz w:val="24"/>
          <w:szCs w:val="24"/>
        </w:rPr>
        <w:t xml:space="preserve">ed test RBCs suspension. </w:t>
      </w:r>
    </w:p>
    <w:p w:rsidR="009A5956" w:rsidRPr="00EC5B4B" w:rsidRDefault="00871F97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cstheme="minorHAnsi"/>
          <w:sz w:val="24"/>
          <w:szCs w:val="24"/>
        </w:rPr>
        <w:t>Mix &amp; incubate at 3</w:t>
      </w:r>
      <w:r w:rsidRPr="00EC5B4B">
        <w:rPr>
          <w:rFonts w:cstheme="minorHAnsi"/>
          <w:iCs/>
          <w:sz w:val="24"/>
          <w:szCs w:val="24"/>
        </w:rPr>
        <w:t>7</w:t>
      </w:r>
      <w:r w:rsidRPr="00EC5B4B">
        <w:rPr>
          <w:rFonts w:cstheme="minorHAnsi"/>
          <w:iCs/>
          <w:sz w:val="24"/>
          <w:szCs w:val="24"/>
          <w:vertAlign w:val="superscript"/>
        </w:rPr>
        <w:t>0</w:t>
      </w:r>
      <w:r w:rsidRPr="00EC5B4B">
        <w:rPr>
          <w:rFonts w:cstheme="minorHAnsi"/>
          <w:iCs/>
          <w:sz w:val="24"/>
          <w:szCs w:val="24"/>
        </w:rPr>
        <w:t xml:space="preserve"> C </w:t>
      </w:r>
      <w:r w:rsidRPr="00EC5B4B">
        <w:rPr>
          <w:rFonts w:cstheme="minorHAnsi"/>
          <w:sz w:val="24"/>
          <w:szCs w:val="24"/>
        </w:rPr>
        <w:t xml:space="preserve">x </w:t>
      </w:r>
      <w:r w:rsidR="00910EC0" w:rsidRPr="00EC5B4B">
        <w:rPr>
          <w:rFonts w:cstheme="minorHAnsi"/>
          <w:sz w:val="24"/>
          <w:szCs w:val="24"/>
        </w:rPr>
        <w:t>45</w:t>
      </w:r>
      <w:r w:rsidRPr="00EC5B4B">
        <w:rPr>
          <w:rFonts w:cstheme="minorHAnsi"/>
          <w:sz w:val="24"/>
          <w:szCs w:val="24"/>
        </w:rPr>
        <w:t xml:space="preserve"> min. </w:t>
      </w:r>
    </w:p>
    <w:p w:rsidR="00910EC0" w:rsidRPr="00EC5B4B" w:rsidRDefault="000A5341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>
        <w:rPr>
          <w:rFonts w:cstheme="minorHAnsi"/>
          <w:sz w:val="24"/>
          <w:szCs w:val="24"/>
        </w:rPr>
        <w:t>If still negative</w:t>
      </w:r>
      <w:r w:rsidR="00871F97" w:rsidRPr="00EC5B4B">
        <w:rPr>
          <w:rFonts w:cstheme="minorHAnsi"/>
          <w:sz w:val="24"/>
          <w:szCs w:val="24"/>
        </w:rPr>
        <w:t>, add 1 drop of AHG reagent and centrifuge at 1000 rpm x I min</w:t>
      </w:r>
      <w:r w:rsidR="009A5956" w:rsidRPr="00EC5B4B">
        <w:rPr>
          <w:rFonts w:cstheme="minorHAnsi"/>
          <w:sz w:val="24"/>
          <w:szCs w:val="24"/>
        </w:rPr>
        <w:t>.</w:t>
      </w:r>
    </w:p>
    <w:p w:rsidR="00910EC0" w:rsidRPr="00EC5B4B" w:rsidRDefault="00910EC0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 xml:space="preserve">Record results in the appropriate column on the worksheet </w:t>
      </w:r>
    </w:p>
    <w:p w:rsidR="00910EC0" w:rsidRPr="00EC5B4B" w:rsidRDefault="00871F97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cstheme="minorHAnsi"/>
          <w:sz w:val="24"/>
          <w:szCs w:val="24"/>
        </w:rPr>
        <w:t xml:space="preserve">Record results. Confirm all negative reactions microscopically. </w:t>
      </w:r>
    </w:p>
    <w:p w:rsidR="00910EC0" w:rsidRPr="00EC5B4B" w:rsidRDefault="00910EC0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 xml:space="preserve">Confirm all negative results by adding one drop Coombs control cells to all tubes showing no agglutination and centrifuge 15-30 seconds at high speed in the serofuge. </w:t>
      </w:r>
    </w:p>
    <w:p w:rsidR="00871F97" w:rsidRDefault="00910EC0" w:rsidP="003076AA">
      <w:pPr>
        <w:numPr>
          <w:ilvl w:val="0"/>
          <w:numId w:val="8"/>
        </w:numPr>
        <w:spacing w:after="0" w:line="360" w:lineRule="auto"/>
        <w:ind w:left="1134" w:hanging="360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EC5B4B">
        <w:rPr>
          <w:rFonts w:eastAsia="Times New Roman" w:cstheme="minorHAnsi"/>
          <w:sz w:val="24"/>
          <w:szCs w:val="24"/>
          <w:lang w:val="en-IN" w:eastAsia="en-IN"/>
        </w:rPr>
        <w:t xml:space="preserve">Gently resuspend and examine for agglutination. Agglutination should be present in this step or the test is invalid. </w:t>
      </w:r>
    </w:p>
    <w:p w:rsidR="00014A26" w:rsidRPr="00EC5B4B" w:rsidRDefault="00014A26" w:rsidP="00014A26">
      <w:pPr>
        <w:spacing w:after="0" w:line="360" w:lineRule="auto"/>
        <w:ind w:left="1134"/>
        <w:jc w:val="both"/>
        <w:rPr>
          <w:rFonts w:eastAsia="Times New Roman" w:cstheme="minorHAnsi"/>
          <w:sz w:val="24"/>
          <w:szCs w:val="24"/>
          <w:lang w:val="en-IN" w:eastAsia="en-IN"/>
        </w:rPr>
      </w:pPr>
    </w:p>
    <w:p w:rsidR="00871F97" w:rsidRPr="00EC5B4B" w:rsidRDefault="00871F97" w:rsidP="00014A26">
      <w:pPr>
        <w:autoSpaceDE w:val="0"/>
        <w:autoSpaceDN w:val="0"/>
        <w:adjustRightInd w:val="0"/>
        <w:spacing w:after="0" w:line="360" w:lineRule="auto"/>
        <w:ind w:left="567" w:right="26"/>
        <w:rPr>
          <w:rFonts w:cstheme="minorHAnsi"/>
          <w:b/>
          <w:i/>
          <w:iCs/>
          <w:sz w:val="24"/>
          <w:szCs w:val="24"/>
          <w:u w:val="single"/>
        </w:rPr>
      </w:pPr>
      <w:r w:rsidRPr="00EC5B4B">
        <w:rPr>
          <w:rFonts w:cstheme="minorHAnsi"/>
          <w:b/>
          <w:i/>
          <w:iCs/>
          <w:sz w:val="24"/>
          <w:szCs w:val="24"/>
          <w:u w:val="single"/>
        </w:rPr>
        <w:t xml:space="preserve">Interpretation : </w:t>
      </w:r>
    </w:p>
    <w:p w:rsidR="00871F97" w:rsidRPr="00EC5B4B" w:rsidRDefault="00871F97" w:rsidP="00014A26">
      <w:pPr>
        <w:autoSpaceDE w:val="0"/>
        <w:autoSpaceDN w:val="0"/>
        <w:adjustRightInd w:val="0"/>
        <w:spacing w:after="0" w:line="360" w:lineRule="auto"/>
        <w:ind w:left="567" w:right="26"/>
        <w:rPr>
          <w:rFonts w:cstheme="minorHAnsi"/>
          <w:sz w:val="24"/>
          <w:szCs w:val="24"/>
        </w:rPr>
      </w:pPr>
      <w:r w:rsidRPr="00EC5B4B">
        <w:rPr>
          <w:rFonts w:cstheme="minorHAnsi"/>
          <w:sz w:val="24"/>
          <w:szCs w:val="24"/>
        </w:rPr>
        <w:t>No agglutination- D</w:t>
      </w:r>
      <w:r w:rsidRPr="00EC5B4B">
        <w:rPr>
          <w:rFonts w:cstheme="minorHAnsi"/>
          <w:sz w:val="24"/>
          <w:szCs w:val="24"/>
          <w:vertAlign w:val="superscript"/>
        </w:rPr>
        <w:t>U</w:t>
      </w:r>
      <w:r w:rsidRPr="00EC5B4B">
        <w:rPr>
          <w:rFonts w:cstheme="minorHAnsi"/>
          <w:sz w:val="24"/>
          <w:szCs w:val="24"/>
        </w:rPr>
        <w:t xml:space="preserve"> negative </w:t>
      </w:r>
      <w:r w:rsidRPr="00EC5B4B">
        <w:rPr>
          <w:rFonts w:cstheme="minorHAnsi"/>
          <w:sz w:val="24"/>
          <w:szCs w:val="24"/>
        </w:rPr>
        <w:br/>
        <w:t>Agglutination - D</w:t>
      </w:r>
      <w:r w:rsidRPr="00EC5B4B">
        <w:rPr>
          <w:rFonts w:cstheme="minorHAnsi"/>
          <w:sz w:val="24"/>
          <w:szCs w:val="24"/>
          <w:vertAlign w:val="superscript"/>
        </w:rPr>
        <w:t>U</w:t>
      </w:r>
      <w:r w:rsidRPr="00EC5B4B">
        <w:rPr>
          <w:rFonts w:cstheme="minorHAnsi"/>
          <w:sz w:val="24"/>
          <w:szCs w:val="24"/>
        </w:rPr>
        <w:t xml:space="preserve"> positive </w:t>
      </w:r>
    </w:p>
    <w:p w:rsidR="00304424" w:rsidRDefault="00910EC0" w:rsidP="006C2C1F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</w:rPr>
      </w:pPr>
      <w:r w:rsidRPr="00EC5B4B">
        <w:rPr>
          <w:rFonts w:asciiTheme="minorHAnsi" w:hAnsiTheme="minorHAnsi" w:cstheme="minorHAnsi"/>
        </w:rPr>
        <w:t xml:space="preserve">A true weak D should give at least a 2+ positive result. Weaker results may be due to mixed field agglutination in an Rh negative individual who received Rh positive blood, or vice-versa. Obtain a recent transfusion history on patients who give inconclusive weak D results. </w:t>
      </w:r>
    </w:p>
    <w:p w:rsidR="00014A26" w:rsidRDefault="00014A26" w:rsidP="00014A26">
      <w:pPr>
        <w:pStyle w:val="NormalWeb"/>
        <w:spacing w:before="0" w:beforeAutospacing="0" w:after="0" w:afterAutospacing="0" w:line="360" w:lineRule="auto"/>
        <w:ind w:left="567"/>
        <w:rPr>
          <w:rFonts w:asciiTheme="minorHAnsi" w:hAnsiTheme="minorHAnsi" w:cstheme="minorHAnsi"/>
        </w:rPr>
      </w:pPr>
    </w:p>
    <w:p w:rsidR="00014A26" w:rsidRPr="00EC5B4B" w:rsidRDefault="00014A26" w:rsidP="00014A26">
      <w:pPr>
        <w:pStyle w:val="NormalWeb"/>
        <w:spacing w:before="0" w:beforeAutospacing="0" w:after="0" w:afterAutospacing="0" w:line="360" w:lineRule="auto"/>
        <w:ind w:left="567"/>
        <w:rPr>
          <w:rFonts w:asciiTheme="minorHAnsi" w:hAnsiTheme="minorHAnsi" w:cstheme="minorHAnsi"/>
        </w:rPr>
      </w:pPr>
    </w:p>
    <w:p w:rsidR="0034276E" w:rsidRPr="00EC5B4B" w:rsidRDefault="0034276E" w:rsidP="00014A26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EC5B4B">
        <w:rPr>
          <w:rFonts w:asciiTheme="minorHAnsi" w:hAnsiTheme="minorHAnsi" w:cstheme="minorHAnsi"/>
          <w:b/>
        </w:rPr>
        <w:t>DOCUMENTATION:</w:t>
      </w:r>
    </w:p>
    <w:p w:rsidR="00910EC0" w:rsidRDefault="00910EC0" w:rsidP="00014A26">
      <w:pPr>
        <w:spacing w:after="0" w:line="360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EC5B4B">
        <w:rPr>
          <w:rFonts w:eastAsia="Times New Roman" w:cstheme="minorHAnsi"/>
          <w:sz w:val="24"/>
          <w:szCs w:val="24"/>
        </w:rPr>
        <w:t>Enter all results in grouping register.</w:t>
      </w:r>
    </w:p>
    <w:p w:rsidR="00014A26" w:rsidRPr="00EC5B4B" w:rsidRDefault="00014A26" w:rsidP="00014A26">
      <w:pPr>
        <w:spacing w:after="0" w:line="360" w:lineRule="auto"/>
        <w:ind w:left="567"/>
        <w:jc w:val="both"/>
        <w:rPr>
          <w:rFonts w:eastAsia="Times New Roman" w:cstheme="minorHAnsi"/>
          <w:sz w:val="24"/>
          <w:szCs w:val="24"/>
        </w:rPr>
      </w:pPr>
    </w:p>
    <w:p w:rsidR="0034276E" w:rsidRPr="00EC5B4B" w:rsidRDefault="0034276E" w:rsidP="00014A26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EC5B4B">
        <w:rPr>
          <w:rFonts w:asciiTheme="minorHAnsi" w:eastAsia="Times New Roman" w:hAnsiTheme="minorHAnsi" w:cstheme="minorHAnsi"/>
          <w:b/>
        </w:rPr>
        <w:t>REFERENCES</w:t>
      </w:r>
    </w:p>
    <w:p w:rsidR="0034276E" w:rsidRPr="00EC5B4B" w:rsidRDefault="0034276E" w:rsidP="00014A26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EC5B4B">
        <w:rPr>
          <w:rFonts w:cstheme="minorHAnsi"/>
          <w:sz w:val="24"/>
          <w:szCs w:val="24"/>
        </w:rPr>
        <w:t>Technical Manual of American Association of Blood Banks – 15</w:t>
      </w:r>
      <w:r w:rsidRPr="00EC5B4B">
        <w:rPr>
          <w:rFonts w:cstheme="minorHAnsi"/>
          <w:sz w:val="24"/>
          <w:szCs w:val="24"/>
          <w:vertAlign w:val="superscript"/>
        </w:rPr>
        <w:t>th</w:t>
      </w:r>
      <w:r w:rsidRPr="00EC5B4B">
        <w:rPr>
          <w:rFonts w:cstheme="minorHAnsi"/>
          <w:sz w:val="24"/>
          <w:szCs w:val="24"/>
        </w:rPr>
        <w:t xml:space="preserve"> Edition, 2005. </w:t>
      </w:r>
    </w:p>
    <w:p w:rsidR="00014A26" w:rsidRPr="00014A26" w:rsidRDefault="00014A26" w:rsidP="00014A26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</w:p>
    <w:p w:rsidR="0034276E" w:rsidRPr="00EC5B4B" w:rsidRDefault="0034276E" w:rsidP="00014A26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EC5B4B">
        <w:rPr>
          <w:rFonts w:asciiTheme="minorHAnsi" w:hAnsiTheme="minorHAnsi" w:cstheme="minorHAnsi"/>
          <w:b/>
        </w:rPr>
        <w:lastRenderedPageBreak/>
        <w:t>END OF DOCUMENT.</w:t>
      </w:r>
      <w:r w:rsidRPr="00EC5B4B">
        <w:rPr>
          <w:rFonts w:asciiTheme="minorHAnsi" w:hAnsiTheme="minorHAnsi" w:cstheme="minorHAnsi"/>
        </w:rPr>
        <w:t xml:space="preserve"> </w:t>
      </w:r>
    </w:p>
    <w:p w:rsidR="00D04226" w:rsidRPr="009573F9" w:rsidRDefault="00D04226">
      <w:pPr>
        <w:rPr>
          <w:rFonts w:cstheme="minorHAnsi"/>
        </w:rPr>
      </w:pPr>
    </w:p>
    <w:sectPr w:rsidR="00D04226" w:rsidRPr="009573F9" w:rsidSect="00D042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0B" w:rsidRDefault="00AF470B" w:rsidP="00B42C4D">
      <w:pPr>
        <w:spacing w:after="0" w:line="240" w:lineRule="auto"/>
      </w:pPr>
      <w:r>
        <w:separator/>
      </w:r>
    </w:p>
  </w:endnote>
  <w:endnote w:type="continuationSeparator" w:id="1">
    <w:p w:rsidR="00AF470B" w:rsidRDefault="00AF470B" w:rsidP="00B4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46" w:rsidRDefault="006A1146" w:rsidP="006A1146">
    <w:pPr>
      <w:pStyle w:val="Footer"/>
    </w:pPr>
    <w:r>
      <w:t xml:space="preserve">     Prepared By </w:t>
    </w:r>
    <w:r>
      <w:tab/>
      <w:t xml:space="preserve">                                                                                                         Approved By</w:t>
    </w:r>
  </w:p>
  <w:p w:rsidR="006A1146" w:rsidRDefault="006A1146" w:rsidP="006A1146">
    <w:pPr>
      <w:pStyle w:val="Footer"/>
    </w:pPr>
  </w:p>
  <w:p w:rsidR="00B42C4D" w:rsidRPr="006A1146" w:rsidRDefault="00B42C4D" w:rsidP="006A1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0B" w:rsidRDefault="00AF470B" w:rsidP="00B42C4D">
      <w:pPr>
        <w:spacing w:after="0" w:line="240" w:lineRule="auto"/>
      </w:pPr>
      <w:r>
        <w:separator/>
      </w:r>
    </w:p>
  </w:footnote>
  <w:footnote w:type="continuationSeparator" w:id="1">
    <w:p w:rsidR="00AF470B" w:rsidRDefault="00AF470B" w:rsidP="00B4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E9"/>
    <w:multiLevelType w:val="multilevel"/>
    <w:tmpl w:val="F01A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5778"/>
    <w:multiLevelType w:val="singleLevel"/>
    <w:tmpl w:val="06E00C2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>
    <w:nsid w:val="0F2A6B02"/>
    <w:multiLevelType w:val="multilevel"/>
    <w:tmpl w:val="012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4B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71061D4"/>
    <w:multiLevelType w:val="hybridMultilevel"/>
    <w:tmpl w:val="9502E0F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01B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75E2E1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8B5DFA"/>
    <w:multiLevelType w:val="singleLevel"/>
    <w:tmpl w:val="A332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3"/>
    </w:lvlOverride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6E"/>
    <w:rsid w:val="00014A26"/>
    <w:rsid w:val="00045575"/>
    <w:rsid w:val="00077101"/>
    <w:rsid w:val="000A5341"/>
    <w:rsid w:val="00145737"/>
    <w:rsid w:val="00193E6D"/>
    <w:rsid w:val="0019405C"/>
    <w:rsid w:val="001A77A8"/>
    <w:rsid w:val="001B3135"/>
    <w:rsid w:val="001B74DE"/>
    <w:rsid w:val="00252174"/>
    <w:rsid w:val="00304424"/>
    <w:rsid w:val="003076AA"/>
    <w:rsid w:val="00334DEA"/>
    <w:rsid w:val="0034276E"/>
    <w:rsid w:val="003F7573"/>
    <w:rsid w:val="004B2EB4"/>
    <w:rsid w:val="004D6F02"/>
    <w:rsid w:val="005B5171"/>
    <w:rsid w:val="00685F89"/>
    <w:rsid w:val="006A1146"/>
    <w:rsid w:val="006B617A"/>
    <w:rsid w:val="006C2C1F"/>
    <w:rsid w:val="006F7E16"/>
    <w:rsid w:val="0072411C"/>
    <w:rsid w:val="007311E7"/>
    <w:rsid w:val="00871F97"/>
    <w:rsid w:val="0089042C"/>
    <w:rsid w:val="00896807"/>
    <w:rsid w:val="00905405"/>
    <w:rsid w:val="00910EC0"/>
    <w:rsid w:val="00930FDD"/>
    <w:rsid w:val="0094671F"/>
    <w:rsid w:val="009573F9"/>
    <w:rsid w:val="009A5956"/>
    <w:rsid w:val="00A71BBF"/>
    <w:rsid w:val="00AF470B"/>
    <w:rsid w:val="00B42C4D"/>
    <w:rsid w:val="00B96627"/>
    <w:rsid w:val="00C0141B"/>
    <w:rsid w:val="00CF31F1"/>
    <w:rsid w:val="00D04226"/>
    <w:rsid w:val="00DE4A5A"/>
    <w:rsid w:val="00EC5B4B"/>
    <w:rsid w:val="00EF4088"/>
    <w:rsid w:val="00F54663"/>
    <w:rsid w:val="00FB42C6"/>
    <w:rsid w:val="00F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6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427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4276E"/>
    <w:rPr>
      <w:rFonts w:eastAsiaTheme="minorEastAsia"/>
      <w:lang w:val="en-GB" w:eastAsia="en-GB"/>
    </w:rPr>
  </w:style>
  <w:style w:type="paragraph" w:styleId="NoSpacing">
    <w:name w:val="No Spacing"/>
    <w:uiPriority w:val="1"/>
    <w:qFormat/>
    <w:rsid w:val="003427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7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B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4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C4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4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C4D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Pitamvaram</cp:lastModifiedBy>
  <cp:revision>37</cp:revision>
  <cp:lastPrinted>2015-06-19T23:49:00Z</cp:lastPrinted>
  <dcterms:created xsi:type="dcterms:W3CDTF">2011-05-03T17:18:00Z</dcterms:created>
  <dcterms:modified xsi:type="dcterms:W3CDTF">2016-12-15T05:51:00Z</dcterms:modified>
</cp:coreProperties>
</file>