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FE" w:rsidRDefault="000B70FE" w:rsidP="000B70FE">
      <w:pPr>
        <w:pStyle w:val="NoSpacing"/>
        <w:jc w:val="center"/>
        <w:rPr>
          <w:rFonts w:ascii="Calibri" w:hAnsi="Calibri" w:cs="Calibri"/>
        </w:rPr>
      </w:pPr>
      <w:r>
        <w:rPr>
          <w:rFonts w:ascii="Calibri" w:hAnsi="Calibri" w:cs="Calibri"/>
          <w:b/>
          <w:sz w:val="40"/>
          <w:szCs w:val="32"/>
        </w:rPr>
        <w:t>Model SOP</w:t>
      </w:r>
    </w:p>
    <w:p w:rsidR="000B70FE" w:rsidRDefault="000B70FE" w:rsidP="000B70FE">
      <w:pPr>
        <w:pStyle w:val="NoSpacing"/>
        <w:jc w:val="center"/>
        <w:rPr>
          <w:rFonts w:asciiTheme="minorHAnsi" w:hAnsiTheme="minorHAnsi" w:cstheme="minorHAnsi"/>
          <w:b/>
          <w:bCs/>
          <w:sz w:val="32"/>
          <w:szCs w:val="54"/>
          <w:lang w:eastAsia="en-GB"/>
        </w:rPr>
      </w:pPr>
    </w:p>
    <w:p w:rsidR="00CA430A" w:rsidRPr="00A44C20" w:rsidRDefault="00CA430A" w:rsidP="00A44C20">
      <w:pPr>
        <w:pStyle w:val="NoSpacing"/>
        <w:jc w:val="center"/>
        <w:rPr>
          <w:rFonts w:asciiTheme="minorHAnsi" w:hAnsiTheme="minorHAnsi" w:cstheme="minorHAnsi"/>
          <w:b/>
          <w:bCs/>
          <w:sz w:val="32"/>
          <w:szCs w:val="54"/>
          <w:lang w:eastAsia="en-GB"/>
        </w:rPr>
      </w:pPr>
      <w:r w:rsidRPr="00A44C20">
        <w:rPr>
          <w:rFonts w:asciiTheme="minorHAnsi" w:hAnsiTheme="minorHAnsi" w:cstheme="minorHAnsi"/>
          <w:b/>
          <w:bCs/>
          <w:sz w:val="32"/>
          <w:szCs w:val="54"/>
          <w:lang w:eastAsia="en-GB"/>
        </w:rPr>
        <w:t xml:space="preserve">Standard Operating Procedure </w:t>
      </w:r>
    </w:p>
    <w:p w:rsidR="00CA430A" w:rsidRPr="00A44C20" w:rsidRDefault="00CA430A" w:rsidP="00A44C20">
      <w:pPr>
        <w:pStyle w:val="NoSpacing"/>
        <w:jc w:val="center"/>
        <w:rPr>
          <w:rFonts w:asciiTheme="minorHAnsi" w:hAnsiTheme="minorHAnsi" w:cstheme="minorHAnsi"/>
          <w:b/>
          <w:bCs/>
          <w:sz w:val="32"/>
          <w:szCs w:val="54"/>
          <w:lang w:eastAsia="en-GB"/>
        </w:rPr>
      </w:pPr>
    </w:p>
    <w:p w:rsidR="00CA430A" w:rsidRPr="00A44C20" w:rsidRDefault="00CA430A" w:rsidP="00A44C20">
      <w:pPr>
        <w:spacing w:after="0" w:line="240" w:lineRule="auto"/>
        <w:jc w:val="center"/>
        <w:rPr>
          <w:rFonts w:cstheme="minorHAnsi"/>
          <w:b/>
          <w:sz w:val="24"/>
          <w:szCs w:val="24"/>
          <w:lang w:eastAsia="en-US"/>
        </w:rPr>
      </w:pPr>
      <w:r w:rsidRPr="00A44C20">
        <w:rPr>
          <w:rFonts w:cstheme="minorHAnsi"/>
          <w:b/>
          <w:sz w:val="24"/>
          <w:szCs w:val="24"/>
        </w:rPr>
        <w:t xml:space="preserve">Name of the facility / activity </w:t>
      </w:r>
      <w:r w:rsidRPr="00A44C20">
        <w:rPr>
          <w:rFonts w:cstheme="minorHAnsi"/>
          <w:b/>
          <w:sz w:val="24"/>
          <w:szCs w:val="24"/>
        </w:rPr>
        <w:tab/>
        <w:t>:</w:t>
      </w:r>
      <w:r w:rsidRPr="00A44C20">
        <w:rPr>
          <w:rFonts w:cstheme="minorHAnsi"/>
          <w:b/>
          <w:sz w:val="24"/>
          <w:szCs w:val="24"/>
        </w:rPr>
        <w:tab/>
      </w:r>
      <w:r w:rsidR="003054C2" w:rsidRPr="00A44C20">
        <w:rPr>
          <w:rFonts w:cstheme="minorHAnsi"/>
          <w:b/>
          <w:sz w:val="24"/>
          <w:szCs w:val="24"/>
        </w:rPr>
        <w:t>Incident Report</w:t>
      </w:r>
    </w:p>
    <w:p w:rsidR="00CA430A" w:rsidRPr="00A44C20" w:rsidRDefault="00CA430A" w:rsidP="00A44C20">
      <w:pPr>
        <w:pStyle w:val="NoSpacing"/>
        <w:jc w:val="center"/>
        <w:rPr>
          <w:rFonts w:asciiTheme="minorHAnsi" w:hAnsiTheme="minorHAnsi" w:cstheme="minorHAnsi"/>
          <w:b/>
          <w:bCs/>
          <w:lang w:eastAsia="en-GB"/>
        </w:rPr>
      </w:pPr>
    </w:p>
    <w:p w:rsidR="00CA430A" w:rsidRPr="00A44C20" w:rsidRDefault="00CA430A" w:rsidP="00A44C20">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663"/>
        <w:gridCol w:w="1610"/>
        <w:gridCol w:w="2016"/>
        <w:gridCol w:w="1718"/>
      </w:tblGrid>
      <w:tr w:rsidR="00CA430A" w:rsidRPr="00A44C20" w:rsidTr="00A44C20">
        <w:tc>
          <w:tcPr>
            <w:tcW w:w="22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rPr>
              <w:t xml:space="preserve">SOP no. </w:t>
            </w:r>
          </w:p>
        </w:tc>
        <w:tc>
          <w:tcPr>
            <w:tcW w:w="1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bCs/>
                <w:lang w:eastAsia="en-GB"/>
              </w:rPr>
              <w:t>Effective Date</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bCs/>
                <w:lang w:eastAsia="en-GB"/>
              </w:rPr>
              <w:t>Pages</w:t>
            </w:r>
          </w:p>
        </w:tc>
        <w:tc>
          <w:tcPr>
            <w:tcW w:w="20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bCs/>
                <w:lang w:eastAsia="en-GB"/>
              </w:rPr>
              <w:t xml:space="preserve">Prepared by </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bCs/>
                <w:lang w:eastAsia="en-GB"/>
              </w:rPr>
              <w:t xml:space="preserve">Authorised by </w:t>
            </w:r>
          </w:p>
        </w:tc>
      </w:tr>
      <w:tr w:rsidR="00CA430A" w:rsidRPr="00A44C20" w:rsidTr="003054C2">
        <w:tc>
          <w:tcPr>
            <w:tcW w:w="2235" w:type="dxa"/>
            <w:tcBorders>
              <w:top w:val="single" w:sz="4" w:space="0" w:color="000000"/>
              <w:left w:val="single" w:sz="4" w:space="0" w:color="000000"/>
              <w:bottom w:val="single" w:sz="4" w:space="0" w:color="000000"/>
              <w:right w:val="single" w:sz="4" w:space="0" w:color="000000"/>
            </w:tcBorders>
            <w:hideMark/>
          </w:tcPr>
          <w:p w:rsidR="00CA430A" w:rsidRPr="00A44C20" w:rsidRDefault="0029794C" w:rsidP="00A44C20">
            <w:pPr>
              <w:pStyle w:val="NoSpacing"/>
              <w:jc w:val="center"/>
              <w:rPr>
                <w:rFonts w:asciiTheme="minorHAnsi" w:hAnsiTheme="minorHAnsi" w:cstheme="minorHAnsi"/>
                <w:bCs/>
                <w:lang w:eastAsia="en-GB"/>
              </w:rPr>
            </w:pPr>
            <w:r>
              <w:rPr>
                <w:rFonts w:asciiTheme="minorHAnsi" w:hAnsiTheme="minorHAnsi" w:cstheme="minorHAnsi"/>
              </w:rPr>
              <w:t>6.4</w:t>
            </w:r>
          </w:p>
        </w:tc>
        <w:tc>
          <w:tcPr>
            <w:tcW w:w="1663" w:type="dxa"/>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pStyle w:val="NoSpacing"/>
              <w:jc w:val="center"/>
              <w:rPr>
                <w:rFonts w:asciiTheme="minorHAnsi" w:hAnsiTheme="minorHAnsi" w:cstheme="minorHAnsi"/>
                <w:bCs/>
                <w:lang w:eastAsia="en-GB"/>
              </w:rPr>
            </w:pPr>
            <w:r w:rsidRPr="00A44C20">
              <w:rPr>
                <w:rFonts w:asciiTheme="minorHAnsi" w:hAnsiTheme="minorHAnsi" w:cstheme="minorHAnsi"/>
                <w:bCs/>
                <w:lang w:eastAsia="en-GB"/>
              </w:rPr>
              <w:t>27-11-2000</w:t>
            </w:r>
          </w:p>
        </w:tc>
        <w:tc>
          <w:tcPr>
            <w:tcW w:w="1610" w:type="dxa"/>
            <w:tcBorders>
              <w:top w:val="single" w:sz="4" w:space="0" w:color="000000"/>
              <w:left w:val="single" w:sz="4" w:space="0" w:color="000000"/>
              <w:bottom w:val="single" w:sz="4" w:space="0" w:color="000000"/>
              <w:right w:val="single" w:sz="4" w:space="0" w:color="000000"/>
            </w:tcBorders>
            <w:hideMark/>
          </w:tcPr>
          <w:p w:rsidR="00CA430A" w:rsidRPr="00A44C20" w:rsidRDefault="0002322E" w:rsidP="00A44C20">
            <w:pPr>
              <w:pStyle w:val="NoSpacing"/>
              <w:jc w:val="center"/>
              <w:rPr>
                <w:rFonts w:asciiTheme="minorHAnsi" w:hAnsiTheme="minorHAnsi" w:cstheme="minorHAnsi"/>
                <w:bCs/>
                <w:lang w:eastAsia="en-GB"/>
              </w:rPr>
            </w:pPr>
            <w:r>
              <w:rPr>
                <w:rFonts w:asciiTheme="minorHAnsi" w:hAnsiTheme="minorHAnsi" w:cstheme="minorHAnsi"/>
                <w:bCs/>
                <w:lang w:eastAsia="en-GB"/>
              </w:rPr>
              <w:t>5</w:t>
            </w:r>
          </w:p>
        </w:tc>
        <w:tc>
          <w:tcPr>
            <w:tcW w:w="2016" w:type="dxa"/>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pStyle w:val="NoSpacing"/>
              <w:jc w:val="center"/>
              <w:rPr>
                <w:rFonts w:asciiTheme="minorHAnsi" w:hAnsiTheme="minorHAnsi" w:cstheme="minorHAnsi"/>
                <w:bCs/>
                <w:lang w:eastAsia="en-GB"/>
              </w:rPr>
            </w:pPr>
          </w:p>
        </w:tc>
        <w:tc>
          <w:tcPr>
            <w:tcW w:w="1718" w:type="dxa"/>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pStyle w:val="NoSpacing"/>
              <w:jc w:val="center"/>
              <w:rPr>
                <w:rFonts w:asciiTheme="minorHAnsi" w:hAnsiTheme="minorHAnsi" w:cstheme="minorHAnsi"/>
                <w:bCs/>
                <w:lang w:eastAsia="en-GB"/>
              </w:rPr>
            </w:pPr>
          </w:p>
        </w:tc>
      </w:tr>
      <w:tr w:rsidR="00CA430A" w:rsidRPr="00A44C20" w:rsidTr="00A44C20">
        <w:tc>
          <w:tcPr>
            <w:tcW w:w="22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bCs/>
                <w:lang w:eastAsia="en-GB"/>
              </w:rPr>
              <w:t>Version</w:t>
            </w:r>
          </w:p>
        </w:tc>
        <w:tc>
          <w:tcPr>
            <w:tcW w:w="1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bCs/>
                <w:lang w:eastAsia="en-GB"/>
              </w:rPr>
              <w:t>Review Period</w:t>
            </w:r>
          </w:p>
        </w:tc>
        <w:tc>
          <w:tcPr>
            <w:tcW w:w="1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bCs/>
                <w:lang w:eastAsia="en-GB"/>
              </w:rPr>
              <w:t>Date of Review</w:t>
            </w:r>
          </w:p>
        </w:tc>
        <w:tc>
          <w:tcPr>
            <w:tcW w:w="20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bCs/>
                <w:lang w:eastAsia="en-GB"/>
              </w:rPr>
              <w:t>Reviewed by</w:t>
            </w:r>
          </w:p>
        </w:tc>
        <w:tc>
          <w:tcPr>
            <w:tcW w:w="17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CA430A" w:rsidRPr="00A44C20" w:rsidRDefault="00CA430A" w:rsidP="00A44C20">
            <w:pPr>
              <w:pStyle w:val="NoSpacing"/>
              <w:jc w:val="center"/>
              <w:rPr>
                <w:rFonts w:asciiTheme="minorHAnsi" w:hAnsiTheme="minorHAnsi" w:cstheme="minorHAnsi"/>
                <w:b/>
                <w:bCs/>
                <w:lang w:eastAsia="en-GB"/>
              </w:rPr>
            </w:pPr>
            <w:r w:rsidRPr="00A44C20">
              <w:rPr>
                <w:rFonts w:asciiTheme="minorHAnsi" w:hAnsiTheme="minorHAnsi" w:cstheme="minorHAnsi"/>
                <w:b/>
                <w:bCs/>
                <w:lang w:eastAsia="en-GB"/>
              </w:rPr>
              <w:t>Number of copies</w:t>
            </w:r>
          </w:p>
        </w:tc>
      </w:tr>
      <w:tr w:rsidR="00CA430A" w:rsidRPr="00A44C20" w:rsidTr="003054C2">
        <w:tc>
          <w:tcPr>
            <w:tcW w:w="2235" w:type="dxa"/>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pStyle w:val="NoSpacing"/>
              <w:jc w:val="center"/>
              <w:rPr>
                <w:rFonts w:asciiTheme="minorHAnsi" w:hAnsiTheme="minorHAnsi" w:cstheme="minorHAnsi"/>
                <w:bCs/>
                <w:lang w:eastAsia="en-GB"/>
              </w:rPr>
            </w:pPr>
            <w:r w:rsidRPr="00A44C20">
              <w:rPr>
                <w:rFonts w:asciiTheme="minorHAnsi" w:hAnsiTheme="minorHAnsi" w:cstheme="minorHAnsi"/>
                <w:bCs/>
                <w:lang w:eastAsia="en-GB"/>
              </w:rPr>
              <w:t>VI</w:t>
            </w:r>
          </w:p>
        </w:tc>
        <w:tc>
          <w:tcPr>
            <w:tcW w:w="1663" w:type="dxa"/>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pStyle w:val="NoSpacing"/>
              <w:jc w:val="center"/>
              <w:rPr>
                <w:rFonts w:asciiTheme="minorHAnsi" w:hAnsiTheme="minorHAnsi" w:cstheme="minorHAnsi"/>
                <w:bCs/>
                <w:lang w:eastAsia="en-GB"/>
              </w:rPr>
            </w:pPr>
            <w:r w:rsidRPr="00A44C20">
              <w:rPr>
                <w:rFonts w:asciiTheme="minorHAnsi" w:hAnsiTheme="minorHAnsi" w:cstheme="minorHAnsi"/>
                <w:bCs/>
                <w:lang w:eastAsia="en-GB"/>
              </w:rPr>
              <w:t>2 years</w:t>
            </w:r>
          </w:p>
        </w:tc>
        <w:tc>
          <w:tcPr>
            <w:tcW w:w="1610" w:type="dxa"/>
            <w:tcBorders>
              <w:top w:val="single" w:sz="4" w:space="0" w:color="000000"/>
              <w:left w:val="single" w:sz="4" w:space="0" w:color="000000"/>
              <w:bottom w:val="single" w:sz="4" w:space="0" w:color="000000"/>
              <w:right w:val="single" w:sz="4" w:space="0" w:color="000000"/>
            </w:tcBorders>
            <w:hideMark/>
          </w:tcPr>
          <w:p w:rsidR="00CA430A" w:rsidRPr="00A44C20" w:rsidRDefault="00CA430A" w:rsidP="00AA6773">
            <w:pPr>
              <w:pStyle w:val="NoSpacing"/>
              <w:jc w:val="center"/>
              <w:rPr>
                <w:rFonts w:asciiTheme="minorHAnsi" w:hAnsiTheme="minorHAnsi" w:cstheme="minorHAnsi"/>
                <w:bCs/>
                <w:lang w:eastAsia="en-GB"/>
              </w:rPr>
            </w:pPr>
            <w:r w:rsidRPr="00A44C20">
              <w:rPr>
                <w:rFonts w:asciiTheme="minorHAnsi" w:hAnsiTheme="minorHAnsi" w:cstheme="minorHAnsi"/>
                <w:bCs/>
                <w:lang w:eastAsia="en-GB"/>
              </w:rPr>
              <w:t>01-01-201</w:t>
            </w:r>
            <w:r w:rsidR="00AA6773">
              <w:rPr>
                <w:rFonts w:asciiTheme="minorHAnsi" w:hAnsiTheme="minorHAnsi" w:cstheme="minorHAnsi"/>
                <w:bCs/>
                <w:lang w:eastAsia="en-GB"/>
              </w:rPr>
              <w:t>5</w:t>
            </w:r>
          </w:p>
        </w:tc>
        <w:tc>
          <w:tcPr>
            <w:tcW w:w="2016" w:type="dxa"/>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pStyle w:val="NoSpacing"/>
              <w:jc w:val="center"/>
              <w:rPr>
                <w:rFonts w:asciiTheme="minorHAnsi" w:hAnsiTheme="minorHAnsi" w:cstheme="minorHAnsi"/>
                <w:bCs/>
                <w:lang w:eastAsia="en-GB"/>
              </w:rPr>
            </w:pPr>
          </w:p>
        </w:tc>
        <w:tc>
          <w:tcPr>
            <w:tcW w:w="1718" w:type="dxa"/>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pStyle w:val="NoSpacing"/>
              <w:jc w:val="center"/>
              <w:rPr>
                <w:rFonts w:asciiTheme="minorHAnsi" w:hAnsiTheme="minorHAnsi" w:cstheme="minorHAnsi"/>
                <w:bCs/>
                <w:lang w:eastAsia="en-GB"/>
              </w:rPr>
            </w:pPr>
            <w:r w:rsidRPr="00A44C20">
              <w:rPr>
                <w:rFonts w:asciiTheme="minorHAnsi" w:hAnsiTheme="minorHAnsi" w:cstheme="minorHAnsi"/>
                <w:bCs/>
                <w:lang w:eastAsia="en-GB"/>
              </w:rPr>
              <w:t>10</w:t>
            </w:r>
          </w:p>
        </w:tc>
      </w:tr>
      <w:tr w:rsidR="00CA430A" w:rsidRPr="00A44C20" w:rsidTr="00CA430A">
        <w:tc>
          <w:tcPr>
            <w:tcW w:w="9242" w:type="dxa"/>
            <w:gridSpan w:val="5"/>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pStyle w:val="NoSpacing"/>
              <w:rPr>
                <w:rFonts w:asciiTheme="minorHAnsi" w:hAnsiTheme="minorHAnsi" w:cstheme="minorHAnsi"/>
                <w:bCs/>
                <w:lang w:eastAsia="en-GB"/>
              </w:rPr>
            </w:pPr>
            <w:r w:rsidRPr="00A44C20">
              <w:rPr>
                <w:rFonts w:asciiTheme="minorHAnsi" w:hAnsiTheme="minorHAnsi" w:cstheme="minorHAnsi"/>
                <w:b/>
              </w:rPr>
              <w:t>LOCATION</w:t>
            </w:r>
            <w:r w:rsidR="00A44C20">
              <w:rPr>
                <w:rFonts w:asciiTheme="minorHAnsi" w:hAnsiTheme="minorHAnsi" w:cstheme="minorHAnsi"/>
                <w:b/>
              </w:rPr>
              <w:t xml:space="preserve">        </w:t>
            </w:r>
            <w:r w:rsidR="00417F68">
              <w:rPr>
                <w:rFonts w:asciiTheme="minorHAnsi" w:hAnsiTheme="minorHAnsi" w:cstheme="minorHAnsi"/>
                <w:b/>
              </w:rPr>
              <w:t xml:space="preserve"> </w:t>
            </w:r>
            <w:r w:rsidRPr="00417F68">
              <w:rPr>
                <w:rFonts w:asciiTheme="minorHAnsi" w:hAnsiTheme="minorHAnsi" w:cstheme="minorHAnsi"/>
              </w:rPr>
              <w:t>:</w:t>
            </w:r>
            <w:r w:rsidRPr="00A44C20">
              <w:rPr>
                <w:rFonts w:asciiTheme="minorHAnsi" w:hAnsiTheme="minorHAnsi" w:cstheme="minorHAnsi"/>
              </w:rPr>
              <w:t xml:space="preserve"> </w:t>
            </w:r>
            <w:r w:rsidR="003054C2" w:rsidRPr="00A44C20">
              <w:rPr>
                <w:rFonts w:asciiTheme="minorHAnsi" w:hAnsiTheme="minorHAnsi" w:cstheme="minorHAnsi"/>
              </w:rPr>
              <w:t>Quality Assurance Laboratory</w:t>
            </w:r>
          </w:p>
        </w:tc>
      </w:tr>
      <w:tr w:rsidR="00CA430A" w:rsidRPr="00A44C20" w:rsidTr="00CA430A">
        <w:tc>
          <w:tcPr>
            <w:tcW w:w="9242" w:type="dxa"/>
            <w:gridSpan w:val="5"/>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spacing w:after="0" w:line="240" w:lineRule="auto"/>
              <w:rPr>
                <w:rFonts w:cstheme="minorHAnsi"/>
                <w:sz w:val="24"/>
                <w:szCs w:val="24"/>
                <w:lang w:eastAsia="en-US"/>
              </w:rPr>
            </w:pPr>
            <w:r w:rsidRPr="00A44C20">
              <w:rPr>
                <w:rFonts w:cstheme="minorHAnsi"/>
                <w:b/>
                <w:sz w:val="24"/>
                <w:szCs w:val="24"/>
              </w:rPr>
              <w:t>SUBJECT</w:t>
            </w:r>
            <w:r w:rsidR="00A44C20">
              <w:rPr>
                <w:rFonts w:cstheme="minorHAnsi"/>
                <w:b/>
                <w:sz w:val="24"/>
                <w:szCs w:val="24"/>
              </w:rPr>
              <w:t xml:space="preserve">           </w:t>
            </w:r>
            <w:r w:rsidR="00417F68">
              <w:rPr>
                <w:rFonts w:cstheme="minorHAnsi"/>
                <w:b/>
                <w:sz w:val="24"/>
                <w:szCs w:val="24"/>
              </w:rPr>
              <w:t xml:space="preserve"> </w:t>
            </w:r>
            <w:r w:rsidRPr="00A44C20">
              <w:rPr>
                <w:rFonts w:cstheme="minorHAnsi"/>
                <w:sz w:val="24"/>
                <w:szCs w:val="24"/>
              </w:rPr>
              <w:t xml:space="preserve">: </w:t>
            </w:r>
            <w:r w:rsidR="003054C2" w:rsidRPr="00A44C20">
              <w:rPr>
                <w:rFonts w:cstheme="minorHAnsi"/>
                <w:sz w:val="24"/>
                <w:szCs w:val="24"/>
              </w:rPr>
              <w:t>Incident Report</w:t>
            </w:r>
            <w:r w:rsidR="003054C2" w:rsidRPr="00A44C20">
              <w:rPr>
                <w:rFonts w:cstheme="minorHAnsi"/>
                <w:sz w:val="24"/>
                <w:szCs w:val="24"/>
              </w:rPr>
              <w:tab/>
            </w:r>
          </w:p>
        </w:tc>
      </w:tr>
      <w:tr w:rsidR="00CA430A" w:rsidRPr="00A44C20" w:rsidTr="00CA430A">
        <w:tc>
          <w:tcPr>
            <w:tcW w:w="9242" w:type="dxa"/>
            <w:gridSpan w:val="5"/>
            <w:tcBorders>
              <w:top w:val="single" w:sz="4" w:space="0" w:color="000000"/>
              <w:left w:val="single" w:sz="4" w:space="0" w:color="000000"/>
              <w:bottom w:val="single" w:sz="4" w:space="0" w:color="000000"/>
              <w:right w:val="single" w:sz="4" w:space="0" w:color="000000"/>
            </w:tcBorders>
            <w:hideMark/>
          </w:tcPr>
          <w:p w:rsidR="00CA430A" w:rsidRPr="00A44C20" w:rsidRDefault="00CA430A" w:rsidP="00A44C20">
            <w:pPr>
              <w:pStyle w:val="NoSpacing"/>
              <w:rPr>
                <w:rFonts w:asciiTheme="minorHAnsi" w:hAnsiTheme="minorHAnsi" w:cstheme="minorHAnsi"/>
                <w:bCs/>
                <w:lang w:eastAsia="en-GB"/>
              </w:rPr>
            </w:pPr>
            <w:r w:rsidRPr="00A44C20">
              <w:rPr>
                <w:rFonts w:asciiTheme="minorHAnsi" w:hAnsiTheme="minorHAnsi" w:cstheme="minorHAnsi"/>
                <w:b/>
              </w:rPr>
              <w:t>FUNCTION</w:t>
            </w:r>
            <w:r w:rsidR="00A44C20">
              <w:rPr>
                <w:rFonts w:asciiTheme="minorHAnsi" w:hAnsiTheme="minorHAnsi" w:cstheme="minorHAnsi"/>
                <w:b/>
              </w:rPr>
              <w:t xml:space="preserve">        </w:t>
            </w:r>
            <w:r w:rsidRPr="00417F68">
              <w:rPr>
                <w:rFonts w:asciiTheme="minorHAnsi" w:hAnsiTheme="minorHAnsi" w:cstheme="minorHAnsi"/>
              </w:rPr>
              <w:t>:</w:t>
            </w:r>
            <w:r w:rsidRPr="00A44C20">
              <w:rPr>
                <w:rFonts w:asciiTheme="minorHAnsi" w:hAnsiTheme="minorHAnsi" w:cstheme="minorHAnsi"/>
              </w:rPr>
              <w:t xml:space="preserve"> </w:t>
            </w:r>
            <w:r w:rsidR="003054C2" w:rsidRPr="00A44C20">
              <w:rPr>
                <w:rFonts w:asciiTheme="minorHAnsi" w:hAnsiTheme="minorHAnsi" w:cstheme="minorHAnsi"/>
              </w:rPr>
              <w:t>Mechanism for correction and Prevention of error and incidents</w:t>
            </w:r>
          </w:p>
        </w:tc>
      </w:tr>
      <w:tr w:rsidR="003054C2" w:rsidRPr="00A44C20" w:rsidTr="00CA430A">
        <w:tc>
          <w:tcPr>
            <w:tcW w:w="9242" w:type="dxa"/>
            <w:gridSpan w:val="5"/>
            <w:tcBorders>
              <w:top w:val="single" w:sz="4" w:space="0" w:color="000000"/>
              <w:left w:val="single" w:sz="4" w:space="0" w:color="000000"/>
              <w:bottom w:val="single" w:sz="4" w:space="0" w:color="000000"/>
              <w:right w:val="single" w:sz="4" w:space="0" w:color="000000"/>
            </w:tcBorders>
            <w:hideMark/>
          </w:tcPr>
          <w:p w:rsidR="003054C2" w:rsidRPr="00A44C20" w:rsidRDefault="003054C2" w:rsidP="00A44C20">
            <w:pPr>
              <w:spacing w:after="0" w:line="240" w:lineRule="auto"/>
              <w:jc w:val="both"/>
              <w:rPr>
                <w:rFonts w:cstheme="minorHAnsi"/>
                <w:sz w:val="24"/>
                <w:szCs w:val="24"/>
              </w:rPr>
            </w:pPr>
            <w:r w:rsidRPr="00A44C20">
              <w:rPr>
                <w:rFonts w:cstheme="minorHAnsi"/>
                <w:b/>
                <w:sz w:val="24"/>
                <w:szCs w:val="24"/>
              </w:rPr>
              <w:t>DISTRIBUTION</w:t>
            </w:r>
            <w:r w:rsidRPr="00A44C20">
              <w:rPr>
                <w:rFonts w:cstheme="minorHAnsi"/>
                <w:sz w:val="24"/>
                <w:szCs w:val="24"/>
              </w:rPr>
              <w:t xml:space="preserve">: Quality Assurance Manager, Supervisor in charge of Donor Area, Supervisor - Red Cell Serology Laboratory, Supervisor - TTI Testing Laboratory,  Supervisor - Quality Control Laboratory,  Supervisor - Component Laboratory. </w:t>
            </w:r>
          </w:p>
        </w:tc>
      </w:tr>
    </w:tbl>
    <w:p w:rsidR="00CA430A" w:rsidRPr="00A44C20" w:rsidRDefault="00CA430A" w:rsidP="0002370E">
      <w:pPr>
        <w:spacing w:after="0" w:line="360" w:lineRule="auto"/>
        <w:rPr>
          <w:rFonts w:cstheme="minorHAnsi"/>
          <w:sz w:val="24"/>
          <w:szCs w:val="24"/>
          <w:lang w:eastAsia="en-US"/>
        </w:rPr>
      </w:pPr>
    </w:p>
    <w:p w:rsidR="003054C2" w:rsidRPr="00A44C20" w:rsidRDefault="003054C2" w:rsidP="0002370E">
      <w:pPr>
        <w:pStyle w:val="ListParagraph"/>
        <w:numPr>
          <w:ilvl w:val="0"/>
          <w:numId w:val="10"/>
        </w:numPr>
        <w:spacing w:line="360" w:lineRule="auto"/>
        <w:ind w:left="567" w:hanging="567"/>
        <w:jc w:val="both"/>
        <w:rPr>
          <w:rFonts w:asciiTheme="minorHAnsi" w:hAnsiTheme="minorHAnsi" w:cstheme="minorHAnsi"/>
          <w:b/>
        </w:rPr>
      </w:pPr>
      <w:r w:rsidRPr="00A44C20">
        <w:rPr>
          <w:rFonts w:asciiTheme="minorHAnsi" w:hAnsiTheme="minorHAnsi" w:cstheme="minorHAnsi"/>
          <w:b/>
        </w:rPr>
        <w:t>SCOPE &amp; APPLICATION:</w:t>
      </w:r>
    </w:p>
    <w:p w:rsidR="003054C2" w:rsidRPr="00A44C20" w:rsidRDefault="003054C2" w:rsidP="0002370E">
      <w:pPr>
        <w:pStyle w:val="BodyTextIndent"/>
        <w:spacing w:after="0" w:line="360" w:lineRule="auto"/>
        <w:ind w:left="567"/>
        <w:jc w:val="both"/>
        <w:rPr>
          <w:rFonts w:cstheme="minorHAnsi"/>
          <w:sz w:val="24"/>
          <w:szCs w:val="24"/>
        </w:rPr>
      </w:pPr>
      <w:r w:rsidRPr="00A44C20">
        <w:rPr>
          <w:rFonts w:cstheme="minorHAnsi"/>
          <w:sz w:val="24"/>
          <w:szCs w:val="24"/>
        </w:rPr>
        <w:t>The procedure covers all incidents that would affect the quality of blood products &amp; services. The procedure applies to all incidents, adverse reactions, equipment used in collection, testing &amp; storage of blood products. The incident reporting process should be clearly defined so that information is tracked and acted on and feed back provided.</w:t>
      </w:r>
    </w:p>
    <w:p w:rsidR="003054C2" w:rsidRPr="00A44C20" w:rsidRDefault="003054C2" w:rsidP="0002370E">
      <w:pPr>
        <w:spacing w:after="0" w:line="360" w:lineRule="auto"/>
        <w:jc w:val="both"/>
        <w:rPr>
          <w:rFonts w:cstheme="minorHAnsi"/>
          <w:sz w:val="24"/>
          <w:szCs w:val="24"/>
        </w:rPr>
      </w:pPr>
    </w:p>
    <w:p w:rsidR="003054C2" w:rsidRPr="00A44C20" w:rsidRDefault="003054C2" w:rsidP="0002370E">
      <w:pPr>
        <w:spacing w:after="0" w:line="360" w:lineRule="auto"/>
        <w:ind w:left="567" w:hanging="567"/>
        <w:jc w:val="both"/>
        <w:rPr>
          <w:rFonts w:cstheme="minorHAnsi"/>
          <w:b/>
          <w:sz w:val="24"/>
          <w:szCs w:val="24"/>
        </w:rPr>
      </w:pPr>
      <w:r w:rsidRPr="00A44C20">
        <w:rPr>
          <w:rFonts w:cstheme="minorHAnsi"/>
          <w:b/>
          <w:sz w:val="24"/>
          <w:szCs w:val="24"/>
        </w:rPr>
        <w:t>2.</w:t>
      </w:r>
      <w:r w:rsidRPr="00A44C20">
        <w:rPr>
          <w:rFonts w:cstheme="minorHAnsi"/>
          <w:b/>
          <w:sz w:val="24"/>
          <w:szCs w:val="24"/>
        </w:rPr>
        <w:tab/>
        <w:t>RESPONSIBILITY:</w:t>
      </w:r>
    </w:p>
    <w:p w:rsidR="003054C2" w:rsidRPr="00A44C20" w:rsidRDefault="003054C2" w:rsidP="0002370E">
      <w:pPr>
        <w:pStyle w:val="BodyTextIndent"/>
        <w:numPr>
          <w:ilvl w:val="0"/>
          <w:numId w:val="4"/>
        </w:numPr>
        <w:spacing w:after="0" w:line="360" w:lineRule="auto"/>
        <w:jc w:val="both"/>
        <w:rPr>
          <w:rFonts w:cstheme="minorHAnsi"/>
          <w:sz w:val="24"/>
          <w:szCs w:val="24"/>
        </w:rPr>
      </w:pPr>
      <w:r w:rsidRPr="00A44C20">
        <w:rPr>
          <w:rFonts w:cstheme="minorHAnsi"/>
          <w:sz w:val="24"/>
          <w:szCs w:val="24"/>
        </w:rPr>
        <w:t>It is the responsibility of all the technical staff to report any incident/accident to the section supervisor who will submit the report to the Quality Assurance Supervisor/Incharge Blood bank.</w:t>
      </w:r>
    </w:p>
    <w:p w:rsidR="003054C2" w:rsidRPr="00A44C20" w:rsidRDefault="003054C2" w:rsidP="0002370E">
      <w:pPr>
        <w:pStyle w:val="BodyTextIndent"/>
        <w:numPr>
          <w:ilvl w:val="0"/>
          <w:numId w:val="4"/>
        </w:numPr>
        <w:spacing w:after="0" w:line="360" w:lineRule="auto"/>
        <w:jc w:val="both"/>
        <w:rPr>
          <w:rFonts w:cstheme="minorHAnsi"/>
          <w:sz w:val="24"/>
          <w:szCs w:val="24"/>
        </w:rPr>
      </w:pPr>
      <w:r w:rsidRPr="00A44C20">
        <w:rPr>
          <w:rFonts w:cstheme="minorHAnsi"/>
          <w:sz w:val="24"/>
          <w:szCs w:val="24"/>
        </w:rPr>
        <w:t xml:space="preserve">The Quality Assurance Supervisor/Manager is responsible to review the completed report and report to the </w:t>
      </w:r>
      <w:r w:rsidR="00547326" w:rsidRPr="00A44C20">
        <w:rPr>
          <w:rFonts w:cstheme="minorHAnsi"/>
          <w:sz w:val="24"/>
          <w:szCs w:val="24"/>
        </w:rPr>
        <w:t>Incharge of blood bank</w:t>
      </w:r>
      <w:r w:rsidRPr="00A44C20">
        <w:rPr>
          <w:rFonts w:cstheme="minorHAnsi"/>
          <w:sz w:val="24"/>
          <w:szCs w:val="24"/>
        </w:rPr>
        <w:t xml:space="preserve"> for further investigation and implementation of remedial measures if any.</w:t>
      </w:r>
    </w:p>
    <w:p w:rsidR="003054C2" w:rsidRPr="00A44C20" w:rsidRDefault="003054C2" w:rsidP="0002370E">
      <w:pPr>
        <w:pStyle w:val="BodyTextIndent"/>
        <w:spacing w:after="0" w:line="360" w:lineRule="auto"/>
        <w:ind w:left="0"/>
        <w:rPr>
          <w:rFonts w:cstheme="minorHAnsi"/>
          <w:sz w:val="24"/>
          <w:szCs w:val="24"/>
        </w:rPr>
      </w:pPr>
    </w:p>
    <w:p w:rsidR="003054C2" w:rsidRPr="00A44C20" w:rsidRDefault="003054C2" w:rsidP="0002370E">
      <w:pPr>
        <w:pStyle w:val="BodyTextIndent"/>
        <w:spacing w:after="0" w:line="360" w:lineRule="auto"/>
        <w:ind w:left="0"/>
        <w:rPr>
          <w:rFonts w:cstheme="minorHAnsi"/>
          <w:b/>
          <w:sz w:val="24"/>
          <w:szCs w:val="24"/>
        </w:rPr>
      </w:pPr>
    </w:p>
    <w:p w:rsidR="003054C2" w:rsidRPr="00A44C20" w:rsidRDefault="00547326" w:rsidP="0002370E">
      <w:pPr>
        <w:pStyle w:val="BodyTextIndent"/>
        <w:spacing w:after="0" w:line="360" w:lineRule="auto"/>
        <w:ind w:left="0"/>
        <w:rPr>
          <w:rFonts w:cstheme="minorHAnsi"/>
          <w:b/>
          <w:sz w:val="24"/>
          <w:szCs w:val="24"/>
        </w:rPr>
      </w:pPr>
      <w:r w:rsidRPr="00A44C20">
        <w:rPr>
          <w:rFonts w:cstheme="minorHAnsi"/>
          <w:b/>
          <w:sz w:val="24"/>
          <w:szCs w:val="24"/>
        </w:rPr>
        <w:t>3</w:t>
      </w:r>
      <w:r w:rsidR="003054C2" w:rsidRPr="00A44C20">
        <w:rPr>
          <w:rFonts w:cstheme="minorHAnsi"/>
          <w:b/>
          <w:sz w:val="24"/>
          <w:szCs w:val="24"/>
        </w:rPr>
        <w:t>.</w:t>
      </w:r>
      <w:r w:rsidR="003054C2" w:rsidRPr="00A44C20">
        <w:rPr>
          <w:rFonts w:cstheme="minorHAnsi"/>
          <w:b/>
          <w:sz w:val="24"/>
          <w:szCs w:val="24"/>
        </w:rPr>
        <w:tab/>
        <w:t>DEFINITIONS:</w:t>
      </w:r>
    </w:p>
    <w:p w:rsidR="003054C2" w:rsidRPr="00A44C20" w:rsidRDefault="003054C2" w:rsidP="0002370E">
      <w:pPr>
        <w:pStyle w:val="BodyTextIndent"/>
        <w:spacing w:after="0" w:line="360" w:lineRule="auto"/>
        <w:ind w:left="0"/>
        <w:rPr>
          <w:rFonts w:cstheme="minorHAnsi"/>
          <w:sz w:val="24"/>
          <w:szCs w:val="24"/>
        </w:rPr>
      </w:pPr>
    </w:p>
    <w:p w:rsidR="003054C2" w:rsidRPr="00A44C20" w:rsidRDefault="003054C2" w:rsidP="0002370E">
      <w:pPr>
        <w:pStyle w:val="BodyTextIndent"/>
        <w:spacing w:after="0" w:line="360" w:lineRule="auto"/>
        <w:rPr>
          <w:rFonts w:cstheme="minorHAnsi"/>
          <w:sz w:val="24"/>
          <w:szCs w:val="24"/>
        </w:rPr>
      </w:pPr>
      <w:r w:rsidRPr="00A44C20">
        <w:rPr>
          <w:rFonts w:cstheme="minorHAnsi"/>
          <w:b/>
          <w:i/>
          <w:sz w:val="24"/>
          <w:szCs w:val="24"/>
        </w:rPr>
        <w:lastRenderedPageBreak/>
        <w:t>Incident Reporting</w:t>
      </w:r>
      <w:r w:rsidRPr="00A44C20">
        <w:rPr>
          <w:rFonts w:cstheme="minorHAnsi"/>
          <w:sz w:val="24"/>
          <w:szCs w:val="24"/>
        </w:rPr>
        <w:t>:</w:t>
      </w:r>
    </w:p>
    <w:p w:rsidR="003054C2" w:rsidRPr="00A44C20" w:rsidRDefault="003054C2" w:rsidP="0002370E">
      <w:pPr>
        <w:pStyle w:val="BodyTextIndent"/>
        <w:numPr>
          <w:ilvl w:val="0"/>
          <w:numId w:val="5"/>
        </w:numPr>
        <w:spacing w:after="0" w:line="360" w:lineRule="auto"/>
        <w:jc w:val="both"/>
        <w:rPr>
          <w:rFonts w:cstheme="minorHAnsi"/>
          <w:sz w:val="24"/>
          <w:szCs w:val="24"/>
        </w:rPr>
      </w:pPr>
      <w:r w:rsidRPr="00A44C20">
        <w:rPr>
          <w:rFonts w:cstheme="minorHAnsi"/>
          <w:sz w:val="24"/>
          <w:szCs w:val="24"/>
        </w:rPr>
        <w:t>Is a process improvement tool that is used to identify problems, analyse the cause, develop solutions, execute the solution and track the effectiveness.</w:t>
      </w:r>
    </w:p>
    <w:p w:rsidR="003054C2" w:rsidRPr="00A44C20" w:rsidRDefault="003054C2" w:rsidP="0002370E">
      <w:pPr>
        <w:pStyle w:val="BodyTextIndent"/>
        <w:spacing w:after="0" w:line="360" w:lineRule="auto"/>
        <w:rPr>
          <w:rFonts w:cstheme="minorHAnsi"/>
          <w:sz w:val="24"/>
          <w:szCs w:val="24"/>
        </w:rPr>
      </w:pPr>
    </w:p>
    <w:p w:rsidR="003054C2" w:rsidRPr="00A44C20" w:rsidRDefault="003054C2" w:rsidP="0002370E">
      <w:pPr>
        <w:pStyle w:val="BodyTextIndent"/>
        <w:spacing w:after="0" w:line="360" w:lineRule="auto"/>
        <w:rPr>
          <w:rFonts w:cstheme="minorHAnsi"/>
          <w:sz w:val="24"/>
          <w:szCs w:val="24"/>
        </w:rPr>
      </w:pPr>
      <w:r w:rsidRPr="00A44C20">
        <w:rPr>
          <w:rFonts w:cstheme="minorHAnsi"/>
          <w:b/>
          <w:i/>
          <w:sz w:val="24"/>
          <w:szCs w:val="24"/>
        </w:rPr>
        <w:t>Corrective Action</w:t>
      </w:r>
      <w:r w:rsidRPr="00A44C20">
        <w:rPr>
          <w:rFonts w:cstheme="minorHAnsi"/>
          <w:sz w:val="24"/>
          <w:szCs w:val="24"/>
        </w:rPr>
        <w:t>:</w:t>
      </w:r>
    </w:p>
    <w:p w:rsidR="003054C2" w:rsidRPr="00A44C20" w:rsidRDefault="003054C2" w:rsidP="0002370E">
      <w:pPr>
        <w:pStyle w:val="BodyTextIndent"/>
        <w:numPr>
          <w:ilvl w:val="0"/>
          <w:numId w:val="5"/>
        </w:numPr>
        <w:spacing w:after="0" w:line="360" w:lineRule="auto"/>
        <w:jc w:val="both"/>
        <w:rPr>
          <w:rFonts w:cstheme="minorHAnsi"/>
          <w:sz w:val="24"/>
          <w:szCs w:val="24"/>
        </w:rPr>
      </w:pPr>
      <w:r w:rsidRPr="00A44C20">
        <w:rPr>
          <w:rFonts w:cstheme="minorHAnsi"/>
          <w:sz w:val="24"/>
          <w:szCs w:val="24"/>
        </w:rPr>
        <w:t>Is required for error and accident reports and is usually connected to a process improvement activity. It is an immediate remedial action taken to correct the effect of a defined event.</w:t>
      </w:r>
    </w:p>
    <w:p w:rsidR="003054C2" w:rsidRPr="00A44C20" w:rsidRDefault="003054C2" w:rsidP="0002370E">
      <w:pPr>
        <w:pStyle w:val="BodyTextIndent"/>
        <w:spacing w:after="0" w:line="360" w:lineRule="auto"/>
        <w:rPr>
          <w:rFonts w:cstheme="minorHAnsi"/>
          <w:sz w:val="24"/>
          <w:szCs w:val="24"/>
        </w:rPr>
      </w:pPr>
    </w:p>
    <w:p w:rsidR="003054C2" w:rsidRPr="00A44C20" w:rsidRDefault="003054C2" w:rsidP="0002370E">
      <w:pPr>
        <w:pStyle w:val="BodyTextIndent"/>
        <w:spacing w:after="0" w:line="360" w:lineRule="auto"/>
        <w:rPr>
          <w:rFonts w:cstheme="minorHAnsi"/>
          <w:sz w:val="24"/>
          <w:szCs w:val="24"/>
        </w:rPr>
      </w:pPr>
      <w:r w:rsidRPr="00A44C20">
        <w:rPr>
          <w:rFonts w:cstheme="minorHAnsi"/>
          <w:b/>
          <w:i/>
          <w:sz w:val="24"/>
          <w:szCs w:val="24"/>
        </w:rPr>
        <w:t>Preventive Action</w:t>
      </w:r>
      <w:r w:rsidRPr="00A44C20">
        <w:rPr>
          <w:rFonts w:cstheme="minorHAnsi"/>
          <w:sz w:val="24"/>
          <w:szCs w:val="24"/>
        </w:rPr>
        <w:t>:</w:t>
      </w:r>
    </w:p>
    <w:p w:rsidR="003054C2" w:rsidRPr="00A44C20" w:rsidRDefault="003054C2" w:rsidP="0002370E">
      <w:pPr>
        <w:pStyle w:val="BodyTextIndent"/>
        <w:numPr>
          <w:ilvl w:val="0"/>
          <w:numId w:val="5"/>
        </w:numPr>
        <w:spacing w:after="0" w:line="360" w:lineRule="auto"/>
        <w:jc w:val="both"/>
        <w:rPr>
          <w:rFonts w:cstheme="minorHAnsi"/>
          <w:sz w:val="24"/>
          <w:szCs w:val="24"/>
        </w:rPr>
      </w:pPr>
      <w:r w:rsidRPr="00A44C20">
        <w:rPr>
          <w:rFonts w:cstheme="minorHAnsi"/>
          <w:sz w:val="24"/>
          <w:szCs w:val="24"/>
        </w:rPr>
        <w:t>Follow up action taken to prevent a defined event from re-occurring.</w:t>
      </w:r>
    </w:p>
    <w:p w:rsidR="003054C2" w:rsidRPr="00A44C20" w:rsidRDefault="003054C2" w:rsidP="0002370E">
      <w:pPr>
        <w:pStyle w:val="BodyTextIndent"/>
        <w:spacing w:after="0" w:line="360" w:lineRule="auto"/>
        <w:rPr>
          <w:rFonts w:cstheme="minorHAnsi"/>
          <w:sz w:val="24"/>
          <w:szCs w:val="24"/>
        </w:rPr>
      </w:pPr>
    </w:p>
    <w:p w:rsidR="003054C2" w:rsidRPr="00A44C20" w:rsidRDefault="003054C2" w:rsidP="0002370E">
      <w:pPr>
        <w:pStyle w:val="BodyTextIndent"/>
        <w:spacing w:after="0" w:line="360" w:lineRule="auto"/>
        <w:rPr>
          <w:rFonts w:cstheme="minorHAnsi"/>
          <w:b/>
          <w:i/>
          <w:sz w:val="24"/>
          <w:szCs w:val="24"/>
        </w:rPr>
      </w:pPr>
      <w:r w:rsidRPr="00A44C20">
        <w:rPr>
          <w:rFonts w:cstheme="minorHAnsi"/>
          <w:b/>
          <w:i/>
          <w:sz w:val="24"/>
          <w:szCs w:val="24"/>
        </w:rPr>
        <w:t>Incident:</w:t>
      </w:r>
    </w:p>
    <w:p w:rsidR="003054C2" w:rsidRPr="00A44C20" w:rsidRDefault="003054C2" w:rsidP="0002370E">
      <w:pPr>
        <w:pStyle w:val="BodyTextIndent"/>
        <w:numPr>
          <w:ilvl w:val="0"/>
          <w:numId w:val="5"/>
        </w:numPr>
        <w:spacing w:after="0" w:line="360" w:lineRule="auto"/>
        <w:jc w:val="both"/>
        <w:rPr>
          <w:rFonts w:cstheme="minorHAnsi"/>
          <w:sz w:val="24"/>
          <w:szCs w:val="24"/>
        </w:rPr>
      </w:pPr>
      <w:r w:rsidRPr="00A44C20">
        <w:rPr>
          <w:rFonts w:cstheme="minorHAnsi"/>
          <w:sz w:val="24"/>
          <w:szCs w:val="24"/>
        </w:rPr>
        <w:t>An Event that results from a deviation from a system, process or procedure that may affect the</w:t>
      </w:r>
    </w:p>
    <w:p w:rsidR="003054C2" w:rsidRPr="00A44C20" w:rsidRDefault="003054C2" w:rsidP="0002370E">
      <w:pPr>
        <w:pStyle w:val="BodyTextIndent"/>
        <w:numPr>
          <w:ilvl w:val="0"/>
          <w:numId w:val="6"/>
        </w:numPr>
        <w:spacing w:after="0" w:line="360" w:lineRule="auto"/>
        <w:jc w:val="both"/>
        <w:rPr>
          <w:rFonts w:cstheme="minorHAnsi"/>
          <w:sz w:val="24"/>
          <w:szCs w:val="24"/>
        </w:rPr>
      </w:pPr>
      <w:r w:rsidRPr="00A44C20">
        <w:rPr>
          <w:rFonts w:cstheme="minorHAnsi"/>
          <w:sz w:val="24"/>
          <w:szCs w:val="24"/>
        </w:rPr>
        <w:t>Safety, purity, potency or effectiveness of the product.</w:t>
      </w:r>
    </w:p>
    <w:p w:rsidR="003054C2" w:rsidRPr="00A44C20" w:rsidRDefault="003054C2" w:rsidP="0002370E">
      <w:pPr>
        <w:pStyle w:val="BodyTextIndent"/>
        <w:numPr>
          <w:ilvl w:val="0"/>
          <w:numId w:val="6"/>
        </w:numPr>
        <w:spacing w:after="0" w:line="360" w:lineRule="auto"/>
        <w:jc w:val="both"/>
        <w:rPr>
          <w:rFonts w:cstheme="minorHAnsi"/>
          <w:sz w:val="24"/>
          <w:szCs w:val="24"/>
        </w:rPr>
      </w:pPr>
      <w:r w:rsidRPr="00A44C20">
        <w:rPr>
          <w:rFonts w:cstheme="minorHAnsi"/>
          <w:sz w:val="24"/>
          <w:szCs w:val="24"/>
        </w:rPr>
        <w:t>Health or safety of a donor, product recipient, member of staff/public.</w:t>
      </w:r>
    </w:p>
    <w:p w:rsidR="003054C2" w:rsidRPr="00A44C20" w:rsidRDefault="003054C2" w:rsidP="0002370E">
      <w:pPr>
        <w:pStyle w:val="BodyTextIndent"/>
        <w:numPr>
          <w:ilvl w:val="0"/>
          <w:numId w:val="6"/>
        </w:numPr>
        <w:spacing w:after="0" w:line="360" w:lineRule="auto"/>
        <w:jc w:val="both"/>
        <w:rPr>
          <w:rFonts w:cstheme="minorHAnsi"/>
          <w:sz w:val="24"/>
          <w:szCs w:val="24"/>
        </w:rPr>
      </w:pPr>
      <w:r w:rsidRPr="00A44C20">
        <w:rPr>
          <w:rFonts w:cstheme="minorHAnsi"/>
          <w:sz w:val="24"/>
          <w:szCs w:val="24"/>
        </w:rPr>
        <w:t>Trace ability of records.</w:t>
      </w:r>
    </w:p>
    <w:p w:rsidR="003054C2" w:rsidRPr="00A44C20" w:rsidRDefault="003054C2" w:rsidP="0002370E">
      <w:pPr>
        <w:pStyle w:val="BodyTextIndent"/>
        <w:spacing w:after="0" w:line="360" w:lineRule="auto"/>
        <w:ind w:left="1440"/>
        <w:rPr>
          <w:rFonts w:cstheme="minorHAnsi"/>
          <w:sz w:val="24"/>
          <w:szCs w:val="24"/>
        </w:rPr>
      </w:pPr>
      <w:r w:rsidRPr="00A44C20">
        <w:rPr>
          <w:rFonts w:cstheme="minorHAnsi"/>
          <w:sz w:val="24"/>
          <w:szCs w:val="24"/>
        </w:rPr>
        <w:t>This event may have been identified either prior to or after distribution of a product or service.</w:t>
      </w:r>
    </w:p>
    <w:p w:rsidR="003054C2" w:rsidRPr="00A44C20" w:rsidRDefault="003054C2" w:rsidP="0002370E">
      <w:pPr>
        <w:pStyle w:val="BodyTextIndent"/>
        <w:spacing w:after="0" w:line="360" w:lineRule="auto"/>
        <w:ind w:left="0"/>
        <w:rPr>
          <w:rFonts w:cstheme="minorHAnsi"/>
          <w:sz w:val="24"/>
          <w:szCs w:val="24"/>
        </w:rPr>
      </w:pPr>
    </w:p>
    <w:p w:rsidR="003054C2" w:rsidRPr="00A44C20" w:rsidRDefault="00547326" w:rsidP="0002370E">
      <w:pPr>
        <w:pStyle w:val="BodyTextIndent"/>
        <w:spacing w:after="0" w:line="360" w:lineRule="auto"/>
        <w:ind w:left="0"/>
        <w:rPr>
          <w:rFonts w:cstheme="minorHAnsi"/>
          <w:b/>
          <w:sz w:val="24"/>
          <w:szCs w:val="24"/>
        </w:rPr>
      </w:pPr>
      <w:r w:rsidRPr="00A44C20">
        <w:rPr>
          <w:rFonts w:cstheme="minorHAnsi"/>
          <w:b/>
          <w:sz w:val="24"/>
          <w:szCs w:val="24"/>
        </w:rPr>
        <w:t>4</w:t>
      </w:r>
      <w:r w:rsidR="003054C2" w:rsidRPr="00A44C20">
        <w:rPr>
          <w:rFonts w:cstheme="minorHAnsi"/>
          <w:b/>
          <w:sz w:val="24"/>
          <w:szCs w:val="24"/>
        </w:rPr>
        <w:t>.</w:t>
      </w:r>
      <w:r w:rsidR="003054C2" w:rsidRPr="00A44C20">
        <w:rPr>
          <w:rFonts w:cstheme="minorHAnsi"/>
          <w:b/>
          <w:sz w:val="24"/>
          <w:szCs w:val="24"/>
        </w:rPr>
        <w:tab/>
        <w:t>PROCEDURE:</w:t>
      </w:r>
    </w:p>
    <w:p w:rsidR="003054C2" w:rsidRPr="00A44C20" w:rsidRDefault="003054C2" w:rsidP="0002370E">
      <w:pPr>
        <w:pStyle w:val="BodyTextIndent"/>
        <w:numPr>
          <w:ilvl w:val="0"/>
          <w:numId w:val="7"/>
        </w:numPr>
        <w:spacing w:after="0" w:line="360" w:lineRule="auto"/>
        <w:jc w:val="both"/>
        <w:rPr>
          <w:rFonts w:cstheme="minorHAnsi"/>
          <w:sz w:val="24"/>
          <w:szCs w:val="24"/>
        </w:rPr>
      </w:pPr>
      <w:r w:rsidRPr="00A44C20">
        <w:rPr>
          <w:rFonts w:cstheme="minorHAnsi"/>
          <w:sz w:val="24"/>
          <w:szCs w:val="24"/>
        </w:rPr>
        <w:t>Document all incidents on the standard form (Incident Report Form).</w:t>
      </w:r>
    </w:p>
    <w:p w:rsidR="003054C2" w:rsidRPr="00A44C20" w:rsidRDefault="003054C2" w:rsidP="0002370E">
      <w:pPr>
        <w:pStyle w:val="BodyTextIndent"/>
        <w:numPr>
          <w:ilvl w:val="0"/>
          <w:numId w:val="7"/>
        </w:numPr>
        <w:spacing w:after="0" w:line="360" w:lineRule="auto"/>
        <w:jc w:val="both"/>
        <w:rPr>
          <w:rFonts w:cstheme="minorHAnsi"/>
          <w:sz w:val="24"/>
          <w:szCs w:val="24"/>
        </w:rPr>
      </w:pPr>
      <w:r w:rsidRPr="00A44C20">
        <w:rPr>
          <w:rFonts w:cstheme="minorHAnsi"/>
          <w:sz w:val="24"/>
          <w:szCs w:val="24"/>
        </w:rPr>
        <w:t>Forward the incident summary report to the section supervisor for evaluation and completion.</w:t>
      </w:r>
    </w:p>
    <w:p w:rsidR="003054C2" w:rsidRPr="00A44C20" w:rsidRDefault="003054C2" w:rsidP="0002370E">
      <w:pPr>
        <w:pStyle w:val="BodyTextIndent"/>
        <w:numPr>
          <w:ilvl w:val="0"/>
          <w:numId w:val="7"/>
        </w:numPr>
        <w:spacing w:after="0" w:line="360" w:lineRule="auto"/>
        <w:jc w:val="both"/>
        <w:rPr>
          <w:rFonts w:cstheme="minorHAnsi"/>
          <w:sz w:val="24"/>
          <w:szCs w:val="24"/>
        </w:rPr>
      </w:pPr>
      <w:r w:rsidRPr="00A44C20">
        <w:rPr>
          <w:rFonts w:cstheme="minorHAnsi"/>
          <w:sz w:val="24"/>
          <w:szCs w:val="24"/>
        </w:rPr>
        <w:t>Initiate incident tracking..</w:t>
      </w:r>
    </w:p>
    <w:p w:rsidR="003054C2" w:rsidRPr="00A44C20" w:rsidRDefault="003054C2" w:rsidP="0002370E">
      <w:pPr>
        <w:pStyle w:val="BodyTextIndent"/>
        <w:numPr>
          <w:ilvl w:val="0"/>
          <w:numId w:val="7"/>
        </w:numPr>
        <w:spacing w:after="0" w:line="360" w:lineRule="auto"/>
        <w:jc w:val="both"/>
        <w:rPr>
          <w:rFonts w:cstheme="minorHAnsi"/>
          <w:sz w:val="24"/>
          <w:szCs w:val="24"/>
        </w:rPr>
      </w:pPr>
      <w:r w:rsidRPr="00A44C20">
        <w:rPr>
          <w:rFonts w:cstheme="minorHAnsi"/>
          <w:sz w:val="24"/>
          <w:szCs w:val="24"/>
        </w:rPr>
        <w:t xml:space="preserve">Develop corrective/preventive Action in consultation with Section Supervisor, QA Manager and the </w:t>
      </w:r>
      <w:r w:rsidR="00547326" w:rsidRPr="00A44C20">
        <w:rPr>
          <w:rFonts w:cstheme="minorHAnsi"/>
          <w:sz w:val="24"/>
          <w:szCs w:val="24"/>
        </w:rPr>
        <w:t>Incharge blood bank</w:t>
      </w:r>
      <w:r w:rsidRPr="00A44C20">
        <w:rPr>
          <w:rFonts w:cstheme="minorHAnsi"/>
          <w:sz w:val="24"/>
          <w:szCs w:val="24"/>
        </w:rPr>
        <w:t>.</w:t>
      </w:r>
    </w:p>
    <w:p w:rsidR="003054C2" w:rsidRPr="00A44C20" w:rsidRDefault="003054C2" w:rsidP="0002370E">
      <w:pPr>
        <w:pStyle w:val="BodyTextIndent"/>
        <w:numPr>
          <w:ilvl w:val="0"/>
          <w:numId w:val="7"/>
        </w:numPr>
        <w:spacing w:after="0" w:line="360" w:lineRule="auto"/>
        <w:jc w:val="both"/>
        <w:rPr>
          <w:rFonts w:cstheme="minorHAnsi"/>
          <w:sz w:val="24"/>
          <w:szCs w:val="24"/>
        </w:rPr>
      </w:pPr>
      <w:r w:rsidRPr="00A44C20">
        <w:rPr>
          <w:rFonts w:cstheme="minorHAnsi"/>
          <w:sz w:val="24"/>
          <w:szCs w:val="24"/>
        </w:rPr>
        <w:t>Forward original documents to the QA Manager within 3 working days of the event.</w:t>
      </w:r>
    </w:p>
    <w:p w:rsidR="003054C2" w:rsidRPr="00A44C20" w:rsidRDefault="003054C2" w:rsidP="0002370E">
      <w:pPr>
        <w:pStyle w:val="BodyTextIndent"/>
        <w:numPr>
          <w:ilvl w:val="0"/>
          <w:numId w:val="7"/>
        </w:numPr>
        <w:spacing w:after="0" w:line="360" w:lineRule="auto"/>
        <w:jc w:val="both"/>
        <w:rPr>
          <w:rFonts w:cstheme="minorHAnsi"/>
          <w:sz w:val="24"/>
          <w:szCs w:val="24"/>
        </w:rPr>
      </w:pPr>
      <w:r w:rsidRPr="00A44C20">
        <w:rPr>
          <w:rFonts w:cstheme="minorHAnsi"/>
          <w:sz w:val="24"/>
          <w:szCs w:val="24"/>
        </w:rPr>
        <w:t>The QA Manager reviews the report for completeness and appropriateness of corrective action.</w:t>
      </w:r>
    </w:p>
    <w:p w:rsidR="003054C2" w:rsidRPr="00A44C20" w:rsidRDefault="003054C2" w:rsidP="0002370E">
      <w:pPr>
        <w:pStyle w:val="BodyTextIndent"/>
        <w:numPr>
          <w:ilvl w:val="0"/>
          <w:numId w:val="7"/>
        </w:numPr>
        <w:spacing w:after="0" w:line="360" w:lineRule="auto"/>
        <w:jc w:val="both"/>
        <w:rPr>
          <w:rFonts w:cstheme="minorHAnsi"/>
          <w:sz w:val="24"/>
          <w:szCs w:val="24"/>
        </w:rPr>
      </w:pPr>
      <w:r w:rsidRPr="00A44C20">
        <w:rPr>
          <w:rFonts w:cstheme="minorHAnsi"/>
          <w:sz w:val="24"/>
          <w:szCs w:val="24"/>
        </w:rPr>
        <w:lastRenderedPageBreak/>
        <w:t>The status of an event remains active until effective action is taken and closed out. Record the details, date of action and close out and get the reports form signed  by the Director.</w:t>
      </w:r>
    </w:p>
    <w:p w:rsidR="003054C2" w:rsidRPr="00A44C20" w:rsidRDefault="003054C2" w:rsidP="0002370E">
      <w:pPr>
        <w:pStyle w:val="BodyTextIndent"/>
        <w:numPr>
          <w:ilvl w:val="0"/>
          <w:numId w:val="7"/>
        </w:numPr>
        <w:spacing w:after="0" w:line="360" w:lineRule="auto"/>
        <w:jc w:val="both"/>
        <w:rPr>
          <w:rFonts w:cstheme="minorHAnsi"/>
          <w:sz w:val="24"/>
          <w:szCs w:val="24"/>
        </w:rPr>
      </w:pPr>
      <w:r w:rsidRPr="00A44C20">
        <w:rPr>
          <w:rFonts w:cstheme="minorHAnsi"/>
          <w:sz w:val="24"/>
          <w:szCs w:val="24"/>
        </w:rPr>
        <w:t xml:space="preserve">Notify the </w:t>
      </w:r>
      <w:r w:rsidR="00547326" w:rsidRPr="00A44C20">
        <w:rPr>
          <w:rFonts w:cstheme="minorHAnsi"/>
          <w:sz w:val="24"/>
          <w:szCs w:val="24"/>
        </w:rPr>
        <w:t>Incharge blood bank</w:t>
      </w:r>
      <w:r w:rsidRPr="00A44C20">
        <w:rPr>
          <w:rFonts w:cstheme="minorHAnsi"/>
          <w:sz w:val="24"/>
          <w:szCs w:val="24"/>
        </w:rPr>
        <w:t xml:space="preserve"> immediately in case of critical incidents such as those that could result in loss of life, product recall, failure to operate or adverse publicity </w:t>
      </w:r>
    </w:p>
    <w:p w:rsidR="003054C2" w:rsidRPr="00A44C20" w:rsidRDefault="003054C2" w:rsidP="0002370E">
      <w:pPr>
        <w:pStyle w:val="BodyTextIndent"/>
        <w:numPr>
          <w:ilvl w:val="0"/>
          <w:numId w:val="7"/>
        </w:numPr>
        <w:spacing w:after="0" w:line="360" w:lineRule="auto"/>
        <w:jc w:val="both"/>
        <w:rPr>
          <w:rFonts w:cstheme="minorHAnsi"/>
          <w:sz w:val="24"/>
          <w:szCs w:val="24"/>
        </w:rPr>
      </w:pPr>
      <w:r w:rsidRPr="00A44C20">
        <w:rPr>
          <w:rFonts w:cstheme="minorHAnsi"/>
          <w:sz w:val="24"/>
          <w:szCs w:val="24"/>
        </w:rPr>
        <w:t>Provide monthly summary reports to the Director.</w:t>
      </w:r>
    </w:p>
    <w:p w:rsidR="003054C2" w:rsidRPr="00A44C20" w:rsidRDefault="003054C2" w:rsidP="0002370E">
      <w:pPr>
        <w:pStyle w:val="BodyTextIndent"/>
        <w:spacing w:after="0" w:line="360" w:lineRule="auto"/>
        <w:ind w:left="0"/>
        <w:rPr>
          <w:rFonts w:cstheme="minorHAnsi"/>
          <w:sz w:val="24"/>
          <w:szCs w:val="24"/>
        </w:rPr>
      </w:pPr>
    </w:p>
    <w:p w:rsidR="003054C2" w:rsidRPr="00A44C20" w:rsidRDefault="003054C2" w:rsidP="0002370E">
      <w:pPr>
        <w:pStyle w:val="BodyTextIndent"/>
        <w:spacing w:after="0" w:line="360" w:lineRule="auto"/>
        <w:ind w:left="0"/>
        <w:jc w:val="center"/>
        <w:rPr>
          <w:rFonts w:cstheme="minorHAnsi"/>
          <w:b/>
          <w:sz w:val="24"/>
          <w:szCs w:val="24"/>
        </w:rPr>
      </w:pPr>
      <w:r w:rsidRPr="00A44C20">
        <w:rPr>
          <w:rFonts w:cstheme="minorHAnsi"/>
          <w:b/>
          <w:i/>
          <w:sz w:val="24"/>
          <w:szCs w:val="24"/>
        </w:rPr>
        <w:t>Flow Chart for Incident Reporting Process</w:t>
      </w:r>
      <w:r w:rsidRPr="00A44C20">
        <w:rPr>
          <w:rFonts w:cstheme="minorHAnsi"/>
          <w:b/>
          <w:sz w:val="24"/>
          <w:szCs w:val="24"/>
        </w:rPr>
        <w:t>:</w:t>
      </w:r>
    </w:p>
    <w:p w:rsidR="003054C2" w:rsidRPr="003054C2" w:rsidRDefault="003054C2" w:rsidP="003054C2">
      <w:pPr>
        <w:pStyle w:val="BodyTextIndent"/>
        <w:ind w:left="0"/>
        <w:rPr>
          <w:rFonts w:cstheme="minorHAnsi"/>
        </w:rPr>
      </w:pPr>
    </w:p>
    <w:p w:rsidR="003054C2" w:rsidRPr="003054C2" w:rsidRDefault="006C0F7A" w:rsidP="003054C2">
      <w:pPr>
        <w:pStyle w:val="BodyTextIndent"/>
        <w:ind w:left="0"/>
        <w:rPr>
          <w:rFonts w:cstheme="minorHAnsi"/>
        </w:rPr>
      </w:pPr>
      <w:r w:rsidRPr="006C0F7A">
        <w:rPr>
          <w:rFonts w:cstheme="minorHAnsi"/>
          <w:noProof/>
          <w:sz w:val="20"/>
        </w:rPr>
        <w:pict>
          <v:rect id="_x0000_s1026" style="position:absolute;margin-left:81pt;margin-top:0;width:243pt;height:27pt;z-index:251660288" o:allowincell="f">
            <v:textbox>
              <w:txbxContent>
                <w:p w:rsidR="003054C2" w:rsidRDefault="003054C2" w:rsidP="003054C2">
                  <w:pPr>
                    <w:jc w:val="center"/>
                  </w:pPr>
                  <w:r>
                    <w:t>Technician Reports to Section Supervisor</w:t>
                  </w:r>
                </w:p>
              </w:txbxContent>
            </v:textbox>
          </v:rect>
        </w:pict>
      </w:r>
    </w:p>
    <w:p w:rsidR="003054C2" w:rsidRPr="003054C2" w:rsidRDefault="003054C2" w:rsidP="003054C2">
      <w:pPr>
        <w:ind w:left="720"/>
        <w:jc w:val="both"/>
        <w:rPr>
          <w:rFonts w:cstheme="minorHAnsi"/>
        </w:rPr>
      </w:pPr>
    </w:p>
    <w:p w:rsidR="003054C2" w:rsidRPr="003054C2" w:rsidRDefault="006C0F7A" w:rsidP="003054C2">
      <w:pPr>
        <w:jc w:val="both"/>
        <w:rPr>
          <w:rFonts w:cstheme="minorHAnsi"/>
        </w:rPr>
      </w:pPr>
      <w:r w:rsidRPr="006C0F7A">
        <w:rPr>
          <w:rFonts w:cstheme="minorHAnsi"/>
          <w:noProof/>
          <w:sz w:val="20"/>
        </w:rPr>
        <w:pict>
          <v:line id="_x0000_s1028" style="position:absolute;left:0;text-align:left;z-index:251662336" from="189pt,8.4pt" to="189pt,35.4pt" o:allowincell="f">
            <v:stroke endarrow="block"/>
          </v:line>
        </w:pict>
      </w:r>
      <w:r w:rsidR="003054C2" w:rsidRPr="003054C2">
        <w:rPr>
          <w:rFonts w:cstheme="minorHAnsi"/>
        </w:rPr>
        <w:tab/>
      </w:r>
      <w:r w:rsidR="003054C2" w:rsidRPr="003054C2">
        <w:rPr>
          <w:rFonts w:cstheme="minorHAnsi"/>
        </w:rPr>
        <w:tab/>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rect id="_x0000_s1027" style="position:absolute;left:0;text-align:left;margin-left:36pt;margin-top:7.8pt;width:315pt;height:27pt;z-index:251661312" o:allowincell="f">
            <v:textbox>
              <w:txbxContent>
                <w:p w:rsidR="003054C2" w:rsidRDefault="003054C2" w:rsidP="0002370E">
                  <w:r>
                    <w:t>Section Supervisor completes report and evaluates</w:t>
                  </w:r>
                </w:p>
              </w:txbxContent>
            </v:textbox>
          </v:rect>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line id="_x0000_s1031" style="position:absolute;left:0;text-align:left;z-index:251665408" from="189pt,7.2pt" to="189pt,32.4pt" o:allowincell="f">
            <v:stroke endarrow="block"/>
          </v:line>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rect id="_x0000_s1029" style="position:absolute;left:0;text-align:left;margin-left:108pt;margin-top:6.65pt;width:180pt;height:27pt;z-index:251663360" o:allowincell="f">
            <v:textbox>
              <w:txbxContent>
                <w:p w:rsidR="003054C2" w:rsidRDefault="003054C2" w:rsidP="003054C2">
                  <w:pPr>
                    <w:jc w:val="center"/>
                  </w:pPr>
                  <w:r>
                    <w:t>Report to QA Manager</w:t>
                  </w:r>
                </w:p>
              </w:txbxContent>
            </v:textbox>
          </v:rect>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line id="_x0000_s1032" style="position:absolute;left:0;text-align:left;z-index:251666432" from="189pt,6.05pt" to="189pt,31.2pt" o:allowincell="f">
            <v:stroke endarrow="block"/>
          </v:line>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rect id="_x0000_s1030" style="position:absolute;left:0;text-align:left;margin-left:90pt;margin-top:5.45pt;width:3in;height:27pt;z-index:251664384" o:allowincell="f">
            <v:textbox>
              <w:txbxContent>
                <w:p w:rsidR="003054C2" w:rsidRDefault="003054C2" w:rsidP="003054C2">
                  <w:pPr>
                    <w:jc w:val="center"/>
                  </w:pPr>
                  <w:r>
                    <w:t>Initiate incident tracking</w:t>
                  </w:r>
                </w:p>
              </w:txbxContent>
            </v:textbox>
          </v:rect>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line id="_x0000_s1037" style="position:absolute;left:0;text-align:left;z-index:251671552" from="189pt,4.85pt" to="189pt,31.85pt" o:allowincell="f">
            <v:stroke endarrow="block"/>
          </v:line>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rect id="_x0000_s1033" style="position:absolute;left:0;text-align:left;margin-left:90pt;margin-top:4.25pt;width:3in;height:27pt;z-index:251667456" o:allowincell="f">
            <v:textbox>
              <w:txbxContent>
                <w:p w:rsidR="003054C2" w:rsidRDefault="003054C2" w:rsidP="003054C2">
                  <w:pPr>
                    <w:jc w:val="center"/>
                  </w:pPr>
                  <w:r>
                    <w:t>Corrective/Preventive Action</w:t>
                  </w:r>
                </w:p>
              </w:txbxContent>
            </v:textbox>
          </v:rect>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line id="_x0000_s1038" style="position:absolute;left:0;text-align:left;z-index:251672576" from="189pt,3.65pt" to="189pt,30.65pt" o:allowincell="f">
            <v:stroke endarrow="block"/>
          </v:line>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rect id="_x0000_s1034" style="position:absolute;left:0;text-align:left;margin-left:45pt;margin-top:3.05pt;width:324pt;height:27pt;z-index:251668480" o:allowincell="f">
            <v:textbox>
              <w:txbxContent>
                <w:p w:rsidR="003054C2" w:rsidRDefault="003054C2" w:rsidP="003054C2">
                  <w:pPr>
                    <w:jc w:val="center"/>
                  </w:pPr>
                  <w:r>
                    <w:t>Submission of documents to QA Manager</w:t>
                  </w:r>
                </w:p>
              </w:txbxContent>
            </v:textbox>
          </v:rect>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line id="_x0000_s1039" style="position:absolute;left:0;text-align:left;z-index:251673600" from="189pt,2.45pt" to="189pt,29.45pt" o:allowincell="f">
            <v:stroke endarrow="block"/>
          </v:line>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rect id="_x0000_s1035" style="position:absolute;left:0;text-align:left;margin-left:1in;margin-top:1.85pt;width:279pt;height:27pt;z-index:251669504" o:allowincell="f">
            <v:textbox>
              <w:txbxContent>
                <w:p w:rsidR="003054C2" w:rsidRDefault="003054C2" w:rsidP="003054C2">
                  <w:pPr>
                    <w:jc w:val="center"/>
                  </w:pPr>
                  <w:r>
                    <w:t xml:space="preserve">Review by </w:t>
                  </w:r>
                  <w:r w:rsidR="00547326">
                    <w:rPr>
                      <w:rFonts w:cstheme="minorHAnsi"/>
                    </w:rPr>
                    <w:t>Incharge blood bank</w:t>
                  </w:r>
                  <w:r w:rsidR="00547326">
                    <w:t xml:space="preserve"> </w:t>
                  </w:r>
                  <w:r>
                    <w:t>&amp; QA Manager</w:t>
                  </w:r>
                </w:p>
              </w:txbxContent>
            </v:textbox>
          </v:rect>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line id="_x0000_s1040" style="position:absolute;left:0;text-align:left;z-index:251674624" from="189pt,1.25pt" to="189pt,28.25pt" o:allowincell="f">
            <v:stroke endarrow="block"/>
          </v:line>
        </w:pict>
      </w:r>
    </w:p>
    <w:p w:rsidR="003054C2" w:rsidRPr="003054C2" w:rsidRDefault="003054C2" w:rsidP="003054C2">
      <w:pPr>
        <w:jc w:val="both"/>
        <w:rPr>
          <w:rFonts w:cstheme="minorHAnsi"/>
        </w:rPr>
      </w:pPr>
    </w:p>
    <w:p w:rsidR="003054C2" w:rsidRPr="003054C2" w:rsidRDefault="006C0F7A" w:rsidP="003054C2">
      <w:pPr>
        <w:jc w:val="both"/>
        <w:rPr>
          <w:rFonts w:cstheme="minorHAnsi"/>
        </w:rPr>
      </w:pPr>
      <w:r w:rsidRPr="006C0F7A">
        <w:rPr>
          <w:rFonts w:cstheme="minorHAnsi"/>
          <w:noProof/>
          <w:sz w:val="20"/>
        </w:rPr>
        <w:pict>
          <v:rect id="_x0000_s1036" style="position:absolute;left:0;text-align:left;margin-left:135pt;margin-top:.65pt;width:126pt;height:27pt;z-index:251670528" o:allowincell="f">
            <v:textbox>
              <w:txbxContent>
                <w:p w:rsidR="003054C2" w:rsidRDefault="003054C2" w:rsidP="003054C2">
                  <w:pPr>
                    <w:jc w:val="center"/>
                  </w:pPr>
                  <w:r>
                    <w:t>Close out</w:t>
                  </w:r>
                </w:p>
              </w:txbxContent>
            </v:textbox>
          </v:rect>
        </w:pict>
      </w:r>
    </w:p>
    <w:p w:rsidR="003054C2" w:rsidRPr="003054C2" w:rsidRDefault="003054C2" w:rsidP="003054C2">
      <w:pPr>
        <w:jc w:val="both"/>
        <w:rPr>
          <w:rFonts w:cstheme="minorHAnsi"/>
        </w:rPr>
      </w:pPr>
    </w:p>
    <w:p w:rsidR="003054C2" w:rsidRPr="003054C2" w:rsidRDefault="003054C2" w:rsidP="003054C2">
      <w:pPr>
        <w:jc w:val="both"/>
        <w:rPr>
          <w:rFonts w:cstheme="minorHAnsi"/>
          <w:b/>
        </w:rPr>
      </w:pPr>
    </w:p>
    <w:p w:rsidR="003054C2" w:rsidRPr="0002370E" w:rsidRDefault="00547326" w:rsidP="0002370E">
      <w:pPr>
        <w:spacing w:after="0" w:line="360" w:lineRule="auto"/>
        <w:ind w:left="567" w:hanging="567"/>
        <w:jc w:val="both"/>
        <w:rPr>
          <w:rFonts w:cstheme="minorHAnsi"/>
          <w:b/>
          <w:sz w:val="24"/>
          <w:szCs w:val="24"/>
        </w:rPr>
      </w:pPr>
      <w:r w:rsidRPr="0002370E">
        <w:rPr>
          <w:rFonts w:cstheme="minorHAnsi"/>
          <w:b/>
          <w:sz w:val="24"/>
          <w:szCs w:val="24"/>
        </w:rPr>
        <w:t>5</w:t>
      </w:r>
      <w:r w:rsidR="003054C2" w:rsidRPr="0002370E">
        <w:rPr>
          <w:rFonts w:cstheme="minorHAnsi"/>
          <w:b/>
          <w:sz w:val="24"/>
          <w:szCs w:val="24"/>
        </w:rPr>
        <w:t>.</w:t>
      </w:r>
      <w:r w:rsidR="003054C2" w:rsidRPr="003054C2">
        <w:rPr>
          <w:rFonts w:cstheme="minorHAnsi"/>
          <w:b/>
        </w:rPr>
        <w:tab/>
      </w:r>
      <w:r w:rsidR="003054C2" w:rsidRPr="0002370E">
        <w:rPr>
          <w:rFonts w:cstheme="minorHAnsi"/>
          <w:b/>
          <w:sz w:val="24"/>
          <w:szCs w:val="24"/>
        </w:rPr>
        <w:t>DOCUMENTATION:</w:t>
      </w:r>
    </w:p>
    <w:p w:rsidR="003054C2" w:rsidRPr="0002370E" w:rsidRDefault="003054C2" w:rsidP="0002370E">
      <w:pPr>
        <w:spacing w:after="0" w:line="360" w:lineRule="auto"/>
        <w:jc w:val="both"/>
        <w:rPr>
          <w:rFonts w:cstheme="minorHAnsi"/>
          <w:sz w:val="24"/>
          <w:szCs w:val="24"/>
        </w:rPr>
      </w:pPr>
    </w:p>
    <w:p w:rsidR="003054C2" w:rsidRPr="0002370E" w:rsidRDefault="003054C2" w:rsidP="0002370E">
      <w:pPr>
        <w:pStyle w:val="BodyTextIndent"/>
        <w:spacing w:after="0" w:line="360" w:lineRule="auto"/>
        <w:ind w:left="709"/>
        <w:rPr>
          <w:rFonts w:cstheme="minorHAnsi"/>
          <w:sz w:val="24"/>
          <w:szCs w:val="24"/>
        </w:rPr>
      </w:pPr>
      <w:r w:rsidRPr="0002370E">
        <w:rPr>
          <w:rFonts w:cstheme="minorHAnsi"/>
          <w:sz w:val="24"/>
          <w:szCs w:val="24"/>
        </w:rPr>
        <w:t>Record all incidents on a incident report form. File all record forms.</w:t>
      </w:r>
    </w:p>
    <w:p w:rsidR="0002322E" w:rsidRDefault="0002322E">
      <w:pPr>
        <w:rPr>
          <w:rFonts w:cstheme="minorHAnsi"/>
          <w:sz w:val="24"/>
          <w:szCs w:val="24"/>
        </w:rPr>
      </w:pPr>
      <w:r>
        <w:rPr>
          <w:rFonts w:cstheme="minorHAnsi"/>
          <w:sz w:val="24"/>
          <w:szCs w:val="24"/>
        </w:rPr>
        <w:br w:type="page"/>
      </w:r>
    </w:p>
    <w:p w:rsidR="003054C2" w:rsidRPr="0002370E" w:rsidRDefault="003054C2" w:rsidP="0002370E">
      <w:pPr>
        <w:spacing w:after="0" w:line="360" w:lineRule="auto"/>
        <w:jc w:val="both"/>
        <w:rPr>
          <w:rFonts w:cstheme="minorHAnsi"/>
          <w:sz w:val="24"/>
          <w:szCs w:val="24"/>
        </w:rPr>
      </w:pPr>
    </w:p>
    <w:p w:rsidR="00547326" w:rsidRPr="0002370E" w:rsidRDefault="00547326" w:rsidP="0002370E">
      <w:pPr>
        <w:pStyle w:val="BodyTextIndent"/>
        <w:numPr>
          <w:ilvl w:val="0"/>
          <w:numId w:val="11"/>
        </w:numPr>
        <w:spacing w:after="0" w:line="360" w:lineRule="auto"/>
        <w:ind w:left="567" w:hanging="567"/>
        <w:jc w:val="both"/>
        <w:rPr>
          <w:rFonts w:cstheme="minorHAnsi"/>
          <w:b/>
          <w:sz w:val="24"/>
          <w:szCs w:val="24"/>
        </w:rPr>
      </w:pPr>
      <w:r w:rsidRPr="0002370E">
        <w:rPr>
          <w:rFonts w:cstheme="minorHAnsi"/>
          <w:b/>
          <w:sz w:val="24"/>
          <w:szCs w:val="24"/>
        </w:rPr>
        <w:t>REFERENCES:</w:t>
      </w:r>
    </w:p>
    <w:p w:rsidR="0002322E" w:rsidRPr="00E6452D" w:rsidRDefault="0002322E" w:rsidP="0002322E">
      <w:pPr>
        <w:numPr>
          <w:ilvl w:val="0"/>
          <w:numId w:val="13"/>
        </w:numPr>
        <w:spacing w:after="0" w:line="360" w:lineRule="auto"/>
        <w:ind w:left="1276" w:hanging="425"/>
        <w:jc w:val="both"/>
        <w:rPr>
          <w:rFonts w:cstheme="minorHAnsi"/>
          <w:sz w:val="24"/>
          <w:szCs w:val="24"/>
        </w:rPr>
      </w:pPr>
      <w:r w:rsidRPr="00E6452D">
        <w:rPr>
          <w:rFonts w:cstheme="minorHAnsi"/>
          <w:sz w:val="24"/>
          <w:szCs w:val="24"/>
        </w:rPr>
        <w:t>Technical Manual of the American Association of Blood Banks – 1</w:t>
      </w:r>
      <w:r>
        <w:rPr>
          <w:rFonts w:cstheme="minorHAnsi"/>
          <w:sz w:val="24"/>
          <w:szCs w:val="24"/>
        </w:rPr>
        <w:t>5</w:t>
      </w:r>
      <w:r w:rsidRPr="00E6452D">
        <w:rPr>
          <w:rFonts w:cstheme="minorHAnsi"/>
          <w:sz w:val="24"/>
          <w:szCs w:val="24"/>
          <w:vertAlign w:val="superscript"/>
        </w:rPr>
        <w:t>th</w:t>
      </w:r>
      <w:r w:rsidRPr="00E6452D">
        <w:rPr>
          <w:rFonts w:cstheme="minorHAnsi"/>
          <w:sz w:val="24"/>
          <w:szCs w:val="24"/>
        </w:rPr>
        <w:t xml:space="preserve"> edition </w:t>
      </w:r>
      <w:r>
        <w:rPr>
          <w:rFonts w:cstheme="minorHAnsi"/>
          <w:sz w:val="24"/>
          <w:szCs w:val="24"/>
        </w:rPr>
        <w:t>2005</w:t>
      </w:r>
      <w:r w:rsidRPr="00E6452D">
        <w:rPr>
          <w:rFonts w:cstheme="minorHAnsi"/>
          <w:sz w:val="24"/>
          <w:szCs w:val="24"/>
        </w:rPr>
        <w:t>.</w:t>
      </w:r>
    </w:p>
    <w:p w:rsidR="0002322E" w:rsidRDefault="0002322E" w:rsidP="0002322E">
      <w:pPr>
        <w:numPr>
          <w:ilvl w:val="0"/>
          <w:numId w:val="13"/>
        </w:numPr>
        <w:spacing w:after="0" w:line="360" w:lineRule="auto"/>
        <w:ind w:left="1276" w:hanging="425"/>
        <w:jc w:val="both"/>
        <w:rPr>
          <w:rFonts w:cstheme="minorHAnsi"/>
          <w:sz w:val="24"/>
          <w:szCs w:val="24"/>
        </w:rPr>
      </w:pPr>
      <w:r w:rsidRPr="00E6452D">
        <w:rPr>
          <w:rFonts w:cstheme="minorHAnsi"/>
          <w:sz w:val="24"/>
          <w:szCs w:val="24"/>
        </w:rPr>
        <w:t>Introduction to Transfusion Medicine – Zarin Bharucha and D.M. Chouhan; 1</w:t>
      </w:r>
      <w:r w:rsidRPr="00E6452D">
        <w:rPr>
          <w:rFonts w:cstheme="minorHAnsi"/>
          <w:sz w:val="24"/>
          <w:szCs w:val="24"/>
          <w:vertAlign w:val="superscript"/>
        </w:rPr>
        <w:t>st</w:t>
      </w:r>
      <w:r w:rsidRPr="00E6452D">
        <w:rPr>
          <w:rFonts w:cstheme="minorHAnsi"/>
          <w:sz w:val="24"/>
          <w:szCs w:val="24"/>
        </w:rPr>
        <w:t xml:space="preserve"> Edition, 1990. </w:t>
      </w:r>
    </w:p>
    <w:p w:rsidR="0002322E" w:rsidRDefault="0002322E" w:rsidP="0002322E">
      <w:pPr>
        <w:numPr>
          <w:ilvl w:val="0"/>
          <w:numId w:val="13"/>
        </w:numPr>
        <w:spacing w:after="0" w:line="360" w:lineRule="auto"/>
        <w:ind w:left="1276" w:hanging="425"/>
        <w:jc w:val="both"/>
        <w:rPr>
          <w:rFonts w:cstheme="minorHAnsi"/>
          <w:sz w:val="24"/>
          <w:szCs w:val="24"/>
        </w:rPr>
      </w:pPr>
      <w:r w:rsidRPr="00D5334A">
        <w:rPr>
          <w:rFonts w:cstheme="minorHAnsi"/>
          <w:sz w:val="24"/>
          <w:szCs w:val="24"/>
        </w:rPr>
        <w:t>Training module for laboratory technologists. National AIDS Control Organization, Ministry of Health and Family Welfare, Govt. of India publication, 1995.</w:t>
      </w:r>
    </w:p>
    <w:p w:rsidR="00CA430A" w:rsidRPr="0002370E" w:rsidRDefault="00CA430A" w:rsidP="0002370E">
      <w:pPr>
        <w:pStyle w:val="BodyTextIndent2"/>
        <w:spacing w:after="0" w:line="360" w:lineRule="auto"/>
        <w:ind w:left="720"/>
        <w:jc w:val="both"/>
        <w:rPr>
          <w:rFonts w:asciiTheme="minorHAnsi" w:hAnsiTheme="minorHAnsi" w:cstheme="minorHAnsi"/>
        </w:rPr>
      </w:pPr>
    </w:p>
    <w:p w:rsidR="006C5D57" w:rsidRPr="003054C2" w:rsidRDefault="00CA430A" w:rsidP="0002370E">
      <w:pPr>
        <w:pStyle w:val="BodyTextIndent2"/>
        <w:spacing w:after="0" w:line="360" w:lineRule="auto"/>
        <w:ind w:left="0"/>
        <w:rPr>
          <w:rFonts w:cstheme="minorHAnsi"/>
        </w:rPr>
      </w:pPr>
      <w:r w:rsidRPr="0002370E">
        <w:rPr>
          <w:rFonts w:asciiTheme="minorHAnsi" w:hAnsiTheme="minorHAnsi" w:cstheme="minorHAnsi"/>
          <w:b/>
        </w:rPr>
        <w:t>7.</w:t>
      </w:r>
      <w:r w:rsidRPr="0002370E">
        <w:rPr>
          <w:rFonts w:asciiTheme="minorHAnsi" w:hAnsiTheme="minorHAnsi" w:cstheme="minorHAnsi"/>
          <w:b/>
        </w:rPr>
        <w:tab/>
        <w:t>END OF DOCUMENT</w:t>
      </w:r>
    </w:p>
    <w:sectPr w:rsidR="006C5D57" w:rsidRPr="003054C2" w:rsidSect="00BD662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1C1" w:rsidRDefault="002C21C1" w:rsidP="00E36D70">
      <w:pPr>
        <w:spacing w:after="0" w:line="240" w:lineRule="auto"/>
      </w:pPr>
      <w:r>
        <w:separator/>
      </w:r>
    </w:p>
  </w:endnote>
  <w:endnote w:type="continuationSeparator" w:id="1">
    <w:p w:rsidR="002C21C1" w:rsidRDefault="002C21C1" w:rsidP="00E36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70" w:rsidRDefault="00E36D70" w:rsidP="00E36D70">
    <w:pPr>
      <w:pStyle w:val="Footer"/>
    </w:pPr>
    <w:r>
      <w:t xml:space="preserve">     Prepared By </w:t>
    </w:r>
    <w:r>
      <w:tab/>
      <w:t xml:space="preserve">                                                                                                             Approved By</w:t>
    </w:r>
  </w:p>
  <w:p w:rsidR="00E36D70" w:rsidRDefault="00E36D70" w:rsidP="00E36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1C1" w:rsidRDefault="002C21C1" w:rsidP="00E36D70">
      <w:pPr>
        <w:spacing w:after="0" w:line="240" w:lineRule="auto"/>
      </w:pPr>
      <w:r>
        <w:separator/>
      </w:r>
    </w:p>
  </w:footnote>
  <w:footnote w:type="continuationSeparator" w:id="1">
    <w:p w:rsidR="002C21C1" w:rsidRDefault="002C21C1" w:rsidP="00E36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F025F5E"/>
    <w:multiLevelType w:val="hybridMultilevel"/>
    <w:tmpl w:val="D772AEDE"/>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C970242"/>
    <w:multiLevelType w:val="singleLevel"/>
    <w:tmpl w:val="675CA7C8"/>
    <w:lvl w:ilvl="0">
      <w:start w:val="1"/>
      <w:numFmt w:val="decimal"/>
      <w:lvlText w:val="%1."/>
      <w:lvlJc w:val="left"/>
      <w:pPr>
        <w:tabs>
          <w:tab w:val="num" w:pos="720"/>
        </w:tabs>
        <w:ind w:left="720" w:hanging="720"/>
      </w:pPr>
      <w:rPr>
        <w:rFonts w:hint="default"/>
      </w:rPr>
    </w:lvl>
  </w:abstractNum>
  <w:abstractNum w:abstractNumId="3">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3AA70AC"/>
    <w:multiLevelType w:val="hybridMultilevel"/>
    <w:tmpl w:val="8B06C5F8"/>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E361D0"/>
    <w:multiLevelType w:val="hybridMultilevel"/>
    <w:tmpl w:val="351E3A94"/>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48052ACB"/>
    <w:multiLevelType w:val="hybridMultilevel"/>
    <w:tmpl w:val="52EC8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4D00A3"/>
    <w:multiLevelType w:val="hybridMultilevel"/>
    <w:tmpl w:val="40927088"/>
    <w:lvl w:ilvl="0" w:tplc="0809001B">
      <w:start w:val="1"/>
      <w:numFmt w:val="lowerRoman"/>
      <w:lvlText w:val="%1."/>
      <w:lvlJc w:val="right"/>
      <w:pPr>
        <w:tabs>
          <w:tab w:val="num" w:pos="1440"/>
        </w:tabs>
        <w:ind w:left="1440" w:hanging="720"/>
      </w:pPr>
      <w:rPr>
        <w:rFonts w:hint="default"/>
      </w:rPr>
    </w:lvl>
    <w:lvl w:ilvl="1" w:tplc="FFFFFFFF">
      <w:start w:val="1"/>
      <w:numFmt w:val="lowerLetter"/>
      <w:lvlText w:val="(%2)"/>
      <w:lvlJc w:val="left"/>
      <w:pPr>
        <w:tabs>
          <w:tab w:val="num" w:pos="2160"/>
        </w:tabs>
        <w:ind w:left="2160" w:hanging="720"/>
      </w:pPr>
      <w:rPr>
        <w:rFonts w:hint="default"/>
      </w:rPr>
    </w:lvl>
    <w:lvl w:ilvl="2" w:tplc="FFFFFFFF">
      <w:start w:val="1"/>
      <w:numFmt w:val="decimal"/>
      <w:lvlText w:val="%3."/>
      <w:lvlJc w:val="left"/>
      <w:pPr>
        <w:tabs>
          <w:tab w:val="num" w:pos="3060"/>
        </w:tabs>
        <w:ind w:left="3060" w:hanging="720"/>
      </w:pPr>
      <w:rPr>
        <w:rFonts w:hint="default"/>
      </w:rPr>
    </w:lvl>
    <w:lvl w:ilvl="3" w:tplc="6C661DCE">
      <w:start w:val="10"/>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4DF97DB2"/>
    <w:multiLevelType w:val="hybridMultilevel"/>
    <w:tmpl w:val="74F8D8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AB4B97"/>
    <w:multiLevelType w:val="singleLevel"/>
    <w:tmpl w:val="6CAA0F12"/>
    <w:lvl w:ilvl="0">
      <w:start w:val="3"/>
      <w:numFmt w:val="decimal"/>
      <w:lvlText w:val="%1."/>
      <w:lvlJc w:val="left"/>
      <w:pPr>
        <w:tabs>
          <w:tab w:val="num" w:pos="720"/>
        </w:tabs>
        <w:ind w:left="720" w:hanging="720"/>
      </w:pPr>
      <w:rPr>
        <w:rFonts w:hint="default"/>
      </w:rPr>
    </w:lvl>
  </w:abstractNum>
  <w:abstractNum w:abstractNumId="10">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A4C5FF2"/>
    <w:multiLevelType w:val="hybridMultilevel"/>
    <w:tmpl w:val="298C306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7F077F66"/>
    <w:multiLevelType w:val="hybridMultilevel"/>
    <w:tmpl w:val="A6DE2C7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1"/>
  </w:num>
  <w:num w:numId="7">
    <w:abstractNumId w:val="1"/>
  </w:num>
  <w:num w:numId="8">
    <w:abstractNumId w:val="9"/>
  </w:num>
  <w:num w:numId="9">
    <w:abstractNumId w:val="2"/>
  </w:num>
  <w:num w:numId="10">
    <w:abstractNumId w:val="6"/>
  </w:num>
  <w:num w:numId="11">
    <w:abstractNumId w:val="8"/>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A430A"/>
    <w:rsid w:val="0002322E"/>
    <w:rsid w:val="0002370E"/>
    <w:rsid w:val="000B70FE"/>
    <w:rsid w:val="0029794C"/>
    <w:rsid w:val="002C21C1"/>
    <w:rsid w:val="003054C2"/>
    <w:rsid w:val="00356295"/>
    <w:rsid w:val="003B0189"/>
    <w:rsid w:val="00417F68"/>
    <w:rsid w:val="00474D05"/>
    <w:rsid w:val="00547326"/>
    <w:rsid w:val="00681AF2"/>
    <w:rsid w:val="006C0F7A"/>
    <w:rsid w:val="006C5D57"/>
    <w:rsid w:val="00A44C20"/>
    <w:rsid w:val="00A71190"/>
    <w:rsid w:val="00AA6773"/>
    <w:rsid w:val="00B25325"/>
    <w:rsid w:val="00BB4301"/>
    <w:rsid w:val="00BD05FB"/>
    <w:rsid w:val="00BD6627"/>
    <w:rsid w:val="00CA430A"/>
    <w:rsid w:val="00D41E12"/>
    <w:rsid w:val="00E36D70"/>
    <w:rsid w:val="00E659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A430A"/>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CA430A"/>
    <w:rPr>
      <w:rFonts w:ascii="Times New Roman" w:eastAsia="Calibri" w:hAnsi="Times New Roman" w:cs="Times New Roman"/>
      <w:sz w:val="24"/>
      <w:szCs w:val="24"/>
      <w:lang w:eastAsia="en-US"/>
    </w:rPr>
  </w:style>
  <w:style w:type="paragraph" w:styleId="NoSpacing">
    <w:name w:val="No Spacing"/>
    <w:uiPriority w:val="1"/>
    <w:qFormat/>
    <w:rsid w:val="00CA430A"/>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CA430A"/>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semiHidden/>
    <w:unhideWhenUsed/>
    <w:rsid w:val="003054C2"/>
    <w:pPr>
      <w:spacing w:after="120"/>
      <w:ind w:left="283"/>
    </w:pPr>
  </w:style>
  <w:style w:type="character" w:customStyle="1" w:styleId="BodyTextIndentChar">
    <w:name w:val="Body Text Indent Char"/>
    <w:basedOn w:val="DefaultParagraphFont"/>
    <w:link w:val="BodyTextIndent"/>
    <w:uiPriority w:val="99"/>
    <w:semiHidden/>
    <w:rsid w:val="003054C2"/>
  </w:style>
  <w:style w:type="paragraph" w:styleId="Header">
    <w:name w:val="header"/>
    <w:basedOn w:val="Normal"/>
    <w:link w:val="HeaderChar"/>
    <w:uiPriority w:val="99"/>
    <w:semiHidden/>
    <w:unhideWhenUsed/>
    <w:rsid w:val="00E36D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D70"/>
  </w:style>
  <w:style w:type="paragraph" w:styleId="Footer">
    <w:name w:val="footer"/>
    <w:basedOn w:val="Normal"/>
    <w:link w:val="FooterChar"/>
    <w:uiPriority w:val="99"/>
    <w:unhideWhenUsed/>
    <w:rsid w:val="00E36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70"/>
  </w:style>
</w:styles>
</file>

<file path=word/webSettings.xml><?xml version="1.0" encoding="utf-8"?>
<w:webSettings xmlns:r="http://schemas.openxmlformats.org/officeDocument/2006/relationships" xmlns:w="http://schemas.openxmlformats.org/wordprocessingml/2006/main">
  <w:divs>
    <w:div w:id="464663685">
      <w:bodyDiv w:val="1"/>
      <w:marLeft w:val="0"/>
      <w:marRight w:val="0"/>
      <w:marTop w:val="0"/>
      <w:marBottom w:val="0"/>
      <w:divBdr>
        <w:top w:val="none" w:sz="0" w:space="0" w:color="auto"/>
        <w:left w:val="none" w:sz="0" w:space="0" w:color="auto"/>
        <w:bottom w:val="none" w:sz="0" w:space="0" w:color="auto"/>
        <w:right w:val="none" w:sz="0" w:space="0" w:color="auto"/>
      </w:divBdr>
    </w:div>
    <w:div w:id="8436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14</cp:revision>
  <cp:lastPrinted>2015-06-20T17:39:00Z</cp:lastPrinted>
  <dcterms:created xsi:type="dcterms:W3CDTF">2011-04-13T07:15:00Z</dcterms:created>
  <dcterms:modified xsi:type="dcterms:W3CDTF">2016-12-15T06:36:00Z</dcterms:modified>
</cp:coreProperties>
</file>